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ind/>
        <w:jc w:val="center"/>
      </w:pPr>
      <w:r>
        <w:drawing>
          <wp:inline>
            <wp:extent cx="1057009" cy="1218896"/>
            <wp:effectExtent b="0" l="0" r="0" t="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1"/>
                    <a:stretch/>
                  </pic:blipFill>
                  <pic:spPr>
                    <a:xfrm flipH="false" flipV="false" rot="0">
                      <a:ext cx="1057009" cy="1218896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</w:p>
    <w:p w14:paraId="02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РЕШЕНИЕ</w:t>
      </w:r>
    </w:p>
    <w:p w14:paraId="03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Собрание депутатов Кокшамарского сельского поселения </w:t>
      </w:r>
    </w:p>
    <w:p w14:paraId="04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Звениговского муниципального района</w:t>
      </w:r>
    </w:p>
    <w:p w14:paraId="05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Республики Марий Эл</w:t>
      </w:r>
    </w:p>
    <w:p w14:paraId="06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07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Созыв </w:t>
      </w:r>
      <w:r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                         </w:t>
      </w:r>
      <w:r>
        <w:rPr>
          <w:rFonts w:ascii="Times New Roman" w:hAnsi="Times New Roman"/>
          <w:sz w:val="28"/>
        </w:rPr>
        <w:t>22</w:t>
      </w:r>
      <w:r>
        <w:rPr>
          <w:rFonts w:ascii="Times New Roman" w:hAnsi="Times New Roman"/>
          <w:sz w:val="28"/>
        </w:rPr>
        <w:t xml:space="preserve"> октября 2026</w:t>
      </w:r>
      <w:r>
        <w:rPr>
          <w:rFonts w:ascii="Times New Roman" w:hAnsi="Times New Roman"/>
          <w:sz w:val="28"/>
        </w:rPr>
        <w:t xml:space="preserve">  года</w:t>
      </w:r>
    </w:p>
    <w:p w14:paraId="08000000">
      <w:pPr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Сессия 1</w:t>
      </w:r>
      <w:r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 xml:space="preserve">                                                                                           д. Кокшамары</w:t>
      </w:r>
    </w:p>
    <w:p w14:paraId="09000000">
      <w:pPr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№ 96</w:t>
      </w:r>
    </w:p>
    <w:p w14:paraId="0A000000">
      <w:pPr>
        <w:widowControl w:val="0"/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</w:p>
    <w:p w14:paraId="0B000000">
      <w:pPr>
        <w:widowControl w:val="0"/>
        <w:spacing w:after="0" w:line="240" w:lineRule="auto"/>
        <w:ind w:firstLine="567" w:left="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Об утверждении </w:t>
      </w:r>
      <w:r>
        <w:rPr>
          <w:rFonts w:ascii="Times New Roman" w:hAnsi="Times New Roman"/>
          <w:b w:val="1"/>
          <w:sz w:val="28"/>
        </w:rPr>
        <w:t>Порядка учета предложений по проекту устава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 xml:space="preserve">в </w:t>
      </w:r>
      <w:r>
        <w:rPr>
          <w:rFonts w:ascii="Times New Roman" w:hAnsi="Times New Roman"/>
          <w:b w:val="1"/>
          <w:sz w:val="28"/>
        </w:rPr>
        <w:t>К</w:t>
      </w:r>
      <w:r>
        <w:rPr>
          <w:rFonts w:ascii="Times New Roman" w:hAnsi="Times New Roman"/>
          <w:b w:val="1"/>
          <w:sz w:val="28"/>
        </w:rPr>
        <w:t>окшам</w:t>
      </w:r>
      <w:r>
        <w:rPr>
          <w:rFonts w:ascii="Times New Roman" w:hAnsi="Times New Roman"/>
          <w:b w:val="1"/>
          <w:sz w:val="28"/>
        </w:rPr>
        <w:t>арском сельском поселении Звениговского муниципального района Республики Марий Эл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b w:val="1"/>
          <w:sz w:val="28"/>
        </w:rPr>
        <w:t xml:space="preserve">проекту </w:t>
      </w:r>
      <w:r>
        <w:rPr>
          <w:rFonts w:ascii="Times New Roman" w:hAnsi="Times New Roman"/>
          <w:b w:val="1"/>
          <w:sz w:val="28"/>
        </w:rPr>
        <w:t>решения</w:t>
      </w:r>
    </w:p>
    <w:p w14:paraId="0C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b w:val="1"/>
          <w:sz w:val="28"/>
        </w:rPr>
        <w:t xml:space="preserve">Собрания депутатов </w:t>
      </w:r>
      <w:r>
        <w:rPr>
          <w:rFonts w:ascii="Times New Roman" w:hAnsi="Times New Roman"/>
          <w:b w:val="1"/>
          <w:sz w:val="28"/>
        </w:rPr>
        <w:t>К</w:t>
      </w:r>
      <w:r>
        <w:rPr>
          <w:rFonts w:ascii="Times New Roman" w:hAnsi="Times New Roman"/>
          <w:b w:val="1"/>
          <w:sz w:val="28"/>
        </w:rPr>
        <w:t>окшам</w:t>
      </w:r>
      <w:r>
        <w:rPr>
          <w:rFonts w:ascii="Times New Roman" w:hAnsi="Times New Roman"/>
          <w:b w:val="1"/>
          <w:sz w:val="28"/>
        </w:rPr>
        <w:t xml:space="preserve">арского сельского поселения Звениговского муниципального района Республики Марий Эл, </w:t>
      </w:r>
      <w:r>
        <w:rPr>
          <w:rFonts w:ascii="Times New Roman" w:hAnsi="Times New Roman"/>
          <w:b w:val="1"/>
          <w:sz w:val="28"/>
        </w:rPr>
        <w:t>о внесении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b w:val="1"/>
          <w:sz w:val="28"/>
        </w:rPr>
        <w:t xml:space="preserve">изменений </w:t>
      </w:r>
      <w:r>
        <w:rPr>
          <w:rFonts w:ascii="Times New Roman" w:hAnsi="Times New Roman"/>
          <w:b w:val="1"/>
          <w:sz w:val="28"/>
        </w:rPr>
        <w:t xml:space="preserve">и дополнений </w:t>
      </w:r>
      <w:r>
        <w:rPr>
          <w:rFonts w:ascii="Times New Roman" w:hAnsi="Times New Roman"/>
          <w:b w:val="1"/>
          <w:sz w:val="28"/>
        </w:rPr>
        <w:t xml:space="preserve">в устав </w:t>
      </w:r>
      <w:r>
        <w:rPr>
          <w:rFonts w:ascii="Times New Roman" w:hAnsi="Times New Roman"/>
          <w:b w:val="1"/>
          <w:sz w:val="28"/>
        </w:rPr>
        <w:t>К</w:t>
      </w:r>
      <w:r>
        <w:rPr>
          <w:rFonts w:ascii="Times New Roman" w:hAnsi="Times New Roman"/>
          <w:b w:val="1"/>
          <w:sz w:val="28"/>
        </w:rPr>
        <w:t>окшам</w:t>
      </w:r>
      <w:r>
        <w:rPr>
          <w:rFonts w:ascii="Times New Roman" w:hAnsi="Times New Roman"/>
          <w:b w:val="1"/>
          <w:sz w:val="28"/>
        </w:rPr>
        <w:t>арского сельского поселения Звениговского муниципального района Республики Марий Эл</w:t>
      </w:r>
      <w:r>
        <w:rPr>
          <w:rFonts w:ascii="Times New Roman" w:hAnsi="Times New Roman"/>
          <w:b w:val="1"/>
          <w:sz w:val="28"/>
        </w:rPr>
        <w:t xml:space="preserve">, </w:t>
      </w:r>
      <w:r>
        <w:rPr>
          <w:rFonts w:ascii="Times New Roman" w:hAnsi="Times New Roman"/>
          <w:b w:val="1"/>
          <w:sz w:val="28"/>
        </w:rPr>
        <w:t xml:space="preserve">а также </w:t>
      </w:r>
      <w:r>
        <w:rPr>
          <w:rFonts w:ascii="Times New Roman" w:hAnsi="Times New Roman"/>
          <w:b w:val="1"/>
          <w:sz w:val="28"/>
        </w:rPr>
        <w:t>участия граждан в его обсуждении</w:t>
      </w:r>
    </w:p>
    <w:p w14:paraId="0D000000">
      <w:pPr>
        <w:widowControl w:val="0"/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</w:p>
    <w:p w14:paraId="0E000000">
      <w:pPr>
        <w:widowControl w:val="0"/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соответствии с</w:t>
      </w:r>
      <w:r>
        <w:rPr>
          <w:rFonts w:ascii="Times New Roman" w:hAnsi="Times New Roman"/>
          <w:sz w:val="28"/>
        </w:rPr>
        <w:t xml:space="preserve"> частью 3 статьи 56 Федерального закона </w:t>
      </w:r>
      <w:r>
        <w:rPr>
          <w:rFonts w:ascii="Times New Roman" w:hAnsi="Times New Roman"/>
          <w:sz w:val="28"/>
        </w:rPr>
        <w:t>от 20 марта 2025 г.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№ 33-ФЗ</w:t>
      </w:r>
      <w:r>
        <w:rPr>
          <w:rFonts w:ascii="Times New Roman" w:hAnsi="Times New Roman"/>
          <w:sz w:val="28"/>
        </w:rPr>
        <w:t xml:space="preserve"> «</w:t>
      </w:r>
      <w:r>
        <w:rPr>
          <w:rFonts w:ascii="Times New Roman" w:hAnsi="Times New Roman"/>
          <w:sz w:val="28"/>
        </w:rPr>
        <w:t xml:space="preserve">Об общих принципах организации местного самоуправления в </w:t>
      </w:r>
      <w:r>
        <w:rPr>
          <w:rFonts w:ascii="Times New Roman" w:hAnsi="Times New Roman"/>
          <w:sz w:val="28"/>
        </w:rPr>
        <w:t>единой системе публичной власти»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руководствуясь Уставом Кокшамарского сельского поселения</w:t>
      </w:r>
      <w:r>
        <w:rPr>
          <w:rFonts w:ascii="Times New Roman" w:hAnsi="Times New Roman"/>
          <w:b w:val="0"/>
          <w:sz w:val="28"/>
        </w:rPr>
        <w:t xml:space="preserve"> Звениговского муниципального района Республики Марий Эл,</w:t>
      </w:r>
      <w:r>
        <w:rPr>
          <w:rFonts w:ascii="Times New Roman" w:hAnsi="Times New Roman"/>
          <w:sz w:val="28"/>
        </w:rPr>
        <w:t xml:space="preserve"> Собрание депутатов Кокшамарского сельского поселения </w:t>
      </w:r>
      <w:r>
        <w:rPr>
          <w:rFonts w:ascii="Times New Roman" w:hAnsi="Times New Roman"/>
          <w:b w:val="0"/>
          <w:sz w:val="28"/>
        </w:rPr>
        <w:t>Звениговского муниципального района Республики Марий Эл,-</w:t>
      </w:r>
    </w:p>
    <w:p w14:paraId="0F000000">
      <w:pPr>
        <w:widowControl w:val="0"/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</w:p>
    <w:p w14:paraId="10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Р</w:t>
      </w:r>
      <w:r>
        <w:rPr>
          <w:rFonts w:ascii="Times New Roman" w:hAnsi="Times New Roman"/>
          <w:b w:val="1"/>
          <w:sz w:val="28"/>
        </w:rPr>
        <w:t>ЕШИЛО:</w:t>
      </w:r>
    </w:p>
    <w:p w14:paraId="11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12000000">
      <w:pPr>
        <w:widowControl w:val="0"/>
        <w:spacing w:after="0" w:line="240" w:lineRule="auto"/>
        <w:ind w:firstLine="567" w:left="0"/>
        <w:jc w:val="both"/>
        <w:rPr>
          <w:rFonts w:ascii="Times New Roman" w:hAnsi="Times New Roman"/>
          <w:b w:val="0"/>
          <w:sz w:val="2"/>
        </w:rPr>
      </w:pPr>
    </w:p>
    <w:p w14:paraId="13000000">
      <w:pPr>
        <w:widowControl w:val="0"/>
        <w:spacing w:after="0" w:line="240" w:lineRule="auto"/>
        <w:ind w:firstLine="567" w:left="0"/>
        <w:jc w:val="both"/>
        <w:rPr>
          <w:rFonts w:ascii="Times New Roman" w:hAnsi="Times New Roman"/>
          <w:b w:val="0"/>
          <w:sz w:val="2"/>
        </w:rPr>
      </w:pPr>
      <w:r>
        <w:rPr>
          <w:rFonts w:ascii="Times New Roman" w:hAnsi="Times New Roman"/>
          <w:sz w:val="28"/>
        </w:rPr>
        <w:t>1. </w:t>
      </w:r>
      <w:r>
        <w:rPr>
          <w:rFonts w:ascii="Times New Roman" w:hAnsi="Times New Roman"/>
          <w:b w:val="0"/>
          <w:sz w:val="28"/>
        </w:rPr>
        <w:t xml:space="preserve">Утвердить </w:t>
      </w:r>
      <w:r>
        <w:rPr>
          <w:rFonts w:ascii="Times New Roman" w:hAnsi="Times New Roman"/>
          <w:b w:val="0"/>
          <w:sz w:val="28"/>
        </w:rPr>
        <w:t xml:space="preserve">Порядок </w:t>
      </w:r>
      <w:r>
        <w:rPr>
          <w:rFonts w:ascii="Times New Roman" w:hAnsi="Times New Roman"/>
          <w:b w:val="0"/>
          <w:sz w:val="28"/>
        </w:rPr>
        <w:t>учета предложений по проекту устава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 xml:space="preserve">в </w:t>
      </w:r>
      <w:r>
        <w:rPr>
          <w:rFonts w:ascii="Times New Roman" w:hAnsi="Times New Roman"/>
          <w:b w:val="0"/>
          <w:sz w:val="28"/>
        </w:rPr>
        <w:t>К</w:t>
      </w:r>
      <w:r>
        <w:rPr>
          <w:rFonts w:ascii="Times New Roman" w:hAnsi="Times New Roman"/>
          <w:b w:val="0"/>
          <w:sz w:val="28"/>
        </w:rPr>
        <w:t>окшам</w:t>
      </w:r>
      <w:r>
        <w:rPr>
          <w:rFonts w:ascii="Times New Roman" w:hAnsi="Times New Roman"/>
          <w:b w:val="0"/>
          <w:sz w:val="28"/>
        </w:rPr>
        <w:t>арском сельском поселении Звениговского муниципального района Республики Марий Эл</w:t>
      </w:r>
      <w:r>
        <w:rPr>
          <w:rFonts w:ascii="Times New Roman" w:hAnsi="Times New Roman"/>
          <w:b w:val="0"/>
          <w:sz w:val="28"/>
        </w:rPr>
        <w:t xml:space="preserve">, </w:t>
      </w:r>
      <w:r>
        <w:rPr>
          <w:rFonts w:ascii="Times New Roman" w:hAnsi="Times New Roman"/>
          <w:b w:val="0"/>
          <w:sz w:val="28"/>
        </w:rPr>
        <w:t xml:space="preserve">проекту </w:t>
      </w:r>
      <w:r>
        <w:rPr>
          <w:rFonts w:ascii="Times New Roman" w:hAnsi="Times New Roman"/>
          <w:b w:val="0"/>
          <w:sz w:val="28"/>
        </w:rPr>
        <w:t>решения</w:t>
      </w:r>
      <w:r>
        <w:rPr>
          <w:rFonts w:ascii="Times New Roman" w:hAnsi="Times New Roman"/>
          <w:b w:val="0"/>
          <w:sz w:val="20"/>
        </w:rPr>
        <w:t xml:space="preserve"> </w:t>
      </w:r>
      <w:r>
        <w:rPr>
          <w:rFonts w:ascii="Times New Roman" w:hAnsi="Times New Roman"/>
          <w:b w:val="0"/>
          <w:sz w:val="28"/>
        </w:rPr>
        <w:t xml:space="preserve">Собрания депутатов </w:t>
      </w:r>
      <w:r>
        <w:rPr>
          <w:rFonts w:ascii="Times New Roman" w:hAnsi="Times New Roman"/>
          <w:b w:val="0"/>
          <w:sz w:val="28"/>
        </w:rPr>
        <w:t>К</w:t>
      </w:r>
      <w:r>
        <w:rPr>
          <w:rFonts w:ascii="Times New Roman" w:hAnsi="Times New Roman"/>
          <w:b w:val="0"/>
          <w:sz w:val="28"/>
        </w:rPr>
        <w:t>окшам</w:t>
      </w:r>
      <w:r>
        <w:rPr>
          <w:rFonts w:ascii="Times New Roman" w:hAnsi="Times New Roman"/>
          <w:b w:val="0"/>
          <w:sz w:val="28"/>
        </w:rPr>
        <w:t xml:space="preserve">арского сельского поселения Звениговского муниципального района Республики Марий Эл, </w:t>
      </w:r>
      <w:r>
        <w:rPr>
          <w:rFonts w:ascii="Times New Roman" w:hAnsi="Times New Roman"/>
          <w:b w:val="0"/>
          <w:sz w:val="28"/>
        </w:rPr>
        <w:t>о внесении</w:t>
      </w:r>
      <w:r>
        <w:rPr>
          <w:rFonts w:ascii="Times New Roman" w:hAnsi="Times New Roman"/>
          <w:b w:val="0"/>
          <w:sz w:val="20"/>
        </w:rPr>
        <w:t xml:space="preserve"> </w:t>
      </w:r>
      <w:r>
        <w:rPr>
          <w:rFonts w:ascii="Times New Roman" w:hAnsi="Times New Roman"/>
          <w:b w:val="0"/>
          <w:sz w:val="28"/>
        </w:rPr>
        <w:t xml:space="preserve">изменений </w:t>
      </w:r>
      <w:r>
        <w:rPr>
          <w:rFonts w:ascii="Times New Roman" w:hAnsi="Times New Roman"/>
          <w:b w:val="0"/>
          <w:sz w:val="28"/>
        </w:rPr>
        <w:t xml:space="preserve">и дополнений </w:t>
      </w:r>
      <w:r>
        <w:rPr>
          <w:rFonts w:ascii="Times New Roman" w:hAnsi="Times New Roman"/>
          <w:b w:val="0"/>
          <w:sz w:val="28"/>
        </w:rPr>
        <w:t xml:space="preserve">в устав </w:t>
      </w:r>
      <w:r>
        <w:rPr>
          <w:rFonts w:ascii="Times New Roman" w:hAnsi="Times New Roman"/>
          <w:b w:val="0"/>
          <w:sz w:val="28"/>
        </w:rPr>
        <w:t>К</w:t>
      </w:r>
      <w:r>
        <w:rPr>
          <w:rFonts w:ascii="Times New Roman" w:hAnsi="Times New Roman"/>
          <w:b w:val="0"/>
          <w:sz w:val="28"/>
        </w:rPr>
        <w:t>окшам</w:t>
      </w:r>
      <w:r>
        <w:rPr>
          <w:rFonts w:ascii="Times New Roman" w:hAnsi="Times New Roman"/>
          <w:b w:val="0"/>
          <w:sz w:val="28"/>
        </w:rPr>
        <w:t>арского сельскогопоселения Звениговского муниципального района Республики Марий Эл</w:t>
      </w:r>
      <w:r>
        <w:rPr>
          <w:rFonts w:ascii="Times New Roman" w:hAnsi="Times New Roman"/>
          <w:b w:val="0"/>
          <w:sz w:val="28"/>
        </w:rPr>
        <w:t xml:space="preserve">, </w:t>
      </w:r>
      <w:r>
        <w:rPr>
          <w:rFonts w:ascii="Times New Roman" w:hAnsi="Times New Roman"/>
          <w:b w:val="0"/>
          <w:sz w:val="28"/>
        </w:rPr>
        <w:t xml:space="preserve">а также </w:t>
      </w:r>
      <w:r>
        <w:rPr>
          <w:rFonts w:ascii="Times New Roman" w:hAnsi="Times New Roman"/>
          <w:b w:val="0"/>
          <w:sz w:val="28"/>
        </w:rPr>
        <w:t>участия граждан в его обсуждении</w:t>
      </w:r>
      <w:r>
        <w:rPr>
          <w:rFonts w:ascii="Times New Roman" w:hAnsi="Times New Roman"/>
          <w:b w:val="0"/>
          <w:sz w:val="2"/>
        </w:rPr>
        <w:t>...</w:t>
      </w:r>
    </w:p>
    <w:p w14:paraId="14000000">
      <w:pPr>
        <w:widowControl w:val="0"/>
        <w:spacing w:after="0" w:line="240" w:lineRule="auto"/>
        <w:ind w:firstLine="567" w:left="0"/>
        <w:jc w:val="both"/>
        <w:rPr>
          <w:rFonts w:ascii="Times New Roman" w:hAnsi="Times New Roman"/>
          <w:b w:val="0"/>
          <w:sz w:val="2"/>
        </w:rPr>
      </w:pPr>
    </w:p>
    <w:p w14:paraId="15000000">
      <w:pPr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2.Настоящее решение вступает в силу после его опубликования на официальном портале «</w:t>
      </w:r>
      <w:r>
        <w:rPr>
          <w:rFonts w:ascii="Times New Roman" w:hAnsi="Times New Roman"/>
          <w:sz w:val="28"/>
        </w:rPr>
        <w:t>ВМарий</w:t>
      </w:r>
      <w:r>
        <w:rPr>
          <w:rFonts w:ascii="Times New Roman" w:hAnsi="Times New Roman"/>
          <w:sz w:val="28"/>
        </w:rPr>
        <w:t>Э</w:t>
      </w:r>
      <w:r>
        <w:rPr>
          <w:rFonts w:ascii="Times New Roman" w:hAnsi="Times New Roman"/>
          <w:sz w:val="28"/>
        </w:rPr>
        <w:t>л</w:t>
      </w:r>
      <w:r>
        <w:rPr>
          <w:rFonts w:ascii="Times New Roman" w:hAnsi="Times New Roman"/>
          <w:sz w:val="28"/>
        </w:rPr>
        <w:t xml:space="preserve">» и подлежит размещению на официальном сайте администрации Звениговского муниципального района в информационно-телекоммуникационной сети «Интернет» - </w:t>
      </w:r>
      <w:r>
        <w:rPr>
          <w:rStyle w:val="Style_1_ch"/>
          <w:rFonts w:ascii="Times New Roman" w:hAnsi="Times New Roman"/>
          <w:sz w:val="28"/>
        </w:rPr>
        <w:fldChar w:fldCharType="begin"/>
      </w:r>
      <w:r>
        <w:rPr>
          <w:rStyle w:val="Style_1_ch"/>
          <w:rFonts w:ascii="Times New Roman" w:hAnsi="Times New Roman"/>
          <w:sz w:val="28"/>
        </w:rPr>
        <w:instrText>HYPERLINK "http://www.admzven.ru/"</w:instrText>
      </w:r>
      <w:r>
        <w:rPr>
          <w:rStyle w:val="Style_1_ch"/>
          <w:rFonts w:ascii="Times New Roman" w:hAnsi="Times New Roman"/>
          <w:sz w:val="28"/>
        </w:rPr>
        <w:fldChar w:fldCharType="separate"/>
      </w:r>
      <w:r>
        <w:rPr>
          <w:rStyle w:val="Style_1_ch"/>
          <w:rFonts w:ascii="Times New Roman" w:hAnsi="Times New Roman"/>
          <w:sz w:val="28"/>
        </w:rPr>
        <w:t>www</w:t>
      </w:r>
      <w:r>
        <w:rPr>
          <w:rStyle w:val="Style_1_ch"/>
          <w:rFonts w:ascii="Times New Roman" w:hAnsi="Times New Roman"/>
          <w:sz w:val="28"/>
        </w:rPr>
        <w:t>.</w:t>
      </w:r>
      <w:r>
        <w:rPr>
          <w:rStyle w:val="Style_1_ch"/>
          <w:rFonts w:ascii="Times New Roman" w:hAnsi="Times New Roman"/>
          <w:sz w:val="28"/>
        </w:rPr>
        <w:t>admzven</w:t>
      </w:r>
      <w:r>
        <w:rPr>
          <w:rStyle w:val="Style_1_ch"/>
          <w:rFonts w:ascii="Times New Roman" w:hAnsi="Times New Roman"/>
          <w:sz w:val="28"/>
        </w:rPr>
        <w:t>.</w:t>
      </w:r>
      <w:r>
        <w:rPr>
          <w:rStyle w:val="Style_1_ch"/>
          <w:rFonts w:ascii="Times New Roman" w:hAnsi="Times New Roman"/>
          <w:sz w:val="28"/>
        </w:rPr>
        <w:t>ru.</w:t>
      </w:r>
      <w:r>
        <w:rPr>
          <w:rStyle w:val="Style_1_ch"/>
          <w:rFonts w:ascii="Times New Roman" w:hAnsi="Times New Roman"/>
          <w:sz w:val="28"/>
        </w:rPr>
        <w:fldChar w:fldCharType="end"/>
      </w:r>
    </w:p>
    <w:p w14:paraId="16000000">
      <w:pPr>
        <w:widowControl w:val="0"/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</w:p>
    <w:p w14:paraId="17000000">
      <w:pPr>
        <w:widowControl w:val="0"/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</w:p>
    <w:p w14:paraId="18000000">
      <w:pPr>
        <w:widowControl w:val="0"/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</w:p>
    <w:p w14:paraId="19000000">
      <w:pPr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Глава </w:t>
      </w:r>
      <w:r>
        <w:rPr>
          <w:rFonts w:ascii="Times New Roman" w:hAnsi="Times New Roman"/>
          <w:sz w:val="28"/>
        </w:rPr>
        <w:t>Кокшамарского</w:t>
      </w:r>
      <w:r>
        <w:rPr>
          <w:rFonts w:ascii="Times New Roman" w:hAnsi="Times New Roman"/>
          <w:sz w:val="28"/>
        </w:rPr>
        <w:t xml:space="preserve"> сельского поселения, </w:t>
      </w:r>
    </w:p>
    <w:p w14:paraId="1A000000">
      <w:pPr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Председатель Собрания депутатов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А.Г.Мартынов</w:t>
      </w:r>
    </w:p>
    <w:p w14:paraId="1B000000">
      <w:pPr>
        <w:widowControl w:val="0"/>
        <w:spacing w:after="0" w:line="240" w:lineRule="auto"/>
        <w:ind w:firstLine="0" w:left="4956"/>
        <w:jc w:val="center"/>
        <w:rPr>
          <w:rFonts w:ascii="Times New Roman" w:hAnsi="Times New Roman"/>
          <w:color w:val="000000"/>
          <w:sz w:val="28"/>
        </w:rPr>
      </w:pPr>
    </w:p>
    <w:p w14:paraId="1C000000">
      <w:pPr>
        <w:widowControl w:val="0"/>
        <w:spacing w:after="0" w:line="240" w:lineRule="auto"/>
        <w:ind w:firstLine="0" w:left="4956"/>
        <w:jc w:val="center"/>
        <w:rPr>
          <w:rFonts w:ascii="Times New Roman" w:hAnsi="Times New Roman"/>
          <w:color w:val="000000"/>
          <w:sz w:val="28"/>
        </w:rPr>
      </w:pPr>
    </w:p>
    <w:p w14:paraId="1D000000">
      <w:pPr>
        <w:widowControl w:val="0"/>
        <w:spacing w:after="0" w:line="240" w:lineRule="auto"/>
        <w:ind w:firstLine="0" w:left="4956"/>
        <w:jc w:val="center"/>
        <w:rPr>
          <w:rFonts w:ascii="Times New Roman" w:hAnsi="Times New Roman"/>
          <w:color w:val="000000"/>
          <w:sz w:val="28"/>
        </w:rPr>
      </w:pPr>
    </w:p>
    <w:p w14:paraId="1E000000">
      <w:pPr>
        <w:widowControl w:val="0"/>
        <w:spacing w:after="0" w:line="240" w:lineRule="auto"/>
        <w:ind w:firstLine="0" w:left="4956"/>
        <w:jc w:val="center"/>
        <w:rPr>
          <w:rFonts w:ascii="Times New Roman" w:hAnsi="Times New Roman"/>
          <w:color w:val="000000"/>
          <w:sz w:val="28"/>
        </w:rPr>
      </w:pPr>
    </w:p>
    <w:p w14:paraId="1F000000">
      <w:pPr>
        <w:widowControl w:val="0"/>
        <w:spacing w:after="0" w:line="240" w:lineRule="auto"/>
        <w:ind w:firstLine="0" w:left="4956"/>
        <w:jc w:val="center"/>
        <w:rPr>
          <w:rFonts w:ascii="Times New Roman" w:hAnsi="Times New Roman"/>
          <w:color w:val="000000"/>
          <w:sz w:val="28"/>
        </w:rPr>
      </w:pPr>
    </w:p>
    <w:p w14:paraId="20000000">
      <w:pPr>
        <w:widowControl w:val="0"/>
        <w:spacing w:after="0" w:line="240" w:lineRule="auto"/>
        <w:ind w:firstLine="0" w:left="4956"/>
        <w:jc w:val="center"/>
        <w:rPr>
          <w:rFonts w:ascii="Times New Roman" w:hAnsi="Times New Roman"/>
          <w:color w:val="000000"/>
          <w:sz w:val="28"/>
        </w:rPr>
      </w:pPr>
    </w:p>
    <w:p w14:paraId="21000000">
      <w:pPr>
        <w:widowControl w:val="0"/>
        <w:spacing w:after="0" w:line="240" w:lineRule="auto"/>
        <w:ind w:firstLine="0" w:left="4956"/>
        <w:jc w:val="center"/>
        <w:rPr>
          <w:rFonts w:ascii="Times New Roman" w:hAnsi="Times New Roman"/>
          <w:color w:val="000000"/>
          <w:sz w:val="28"/>
        </w:rPr>
      </w:pPr>
    </w:p>
    <w:p w14:paraId="22000000">
      <w:pPr>
        <w:widowControl w:val="0"/>
        <w:spacing w:after="0" w:line="240" w:lineRule="auto"/>
        <w:ind w:firstLine="0" w:left="4956"/>
        <w:jc w:val="center"/>
        <w:rPr>
          <w:rFonts w:ascii="Times New Roman" w:hAnsi="Times New Roman"/>
          <w:color w:val="000000"/>
          <w:sz w:val="28"/>
        </w:rPr>
      </w:pPr>
    </w:p>
    <w:p w14:paraId="23000000">
      <w:pPr>
        <w:widowControl w:val="0"/>
        <w:spacing w:after="0" w:line="240" w:lineRule="auto"/>
        <w:ind w:firstLine="0" w:left="4956"/>
        <w:jc w:val="center"/>
        <w:rPr>
          <w:rFonts w:ascii="Times New Roman" w:hAnsi="Times New Roman"/>
          <w:color w:val="000000"/>
          <w:sz w:val="28"/>
        </w:rPr>
      </w:pPr>
    </w:p>
    <w:p w14:paraId="24000000">
      <w:pPr>
        <w:widowControl w:val="0"/>
        <w:spacing w:after="0" w:line="240" w:lineRule="auto"/>
        <w:ind w:firstLine="0" w:left="4956"/>
        <w:jc w:val="center"/>
        <w:rPr>
          <w:rFonts w:ascii="Times New Roman" w:hAnsi="Times New Roman"/>
          <w:color w:val="000000"/>
          <w:sz w:val="28"/>
        </w:rPr>
      </w:pPr>
    </w:p>
    <w:p w14:paraId="25000000">
      <w:pPr>
        <w:widowControl w:val="0"/>
        <w:spacing w:after="0" w:line="240" w:lineRule="auto"/>
        <w:ind w:firstLine="0" w:left="4956"/>
        <w:jc w:val="center"/>
        <w:rPr>
          <w:rFonts w:ascii="Times New Roman" w:hAnsi="Times New Roman"/>
          <w:color w:val="000000"/>
          <w:sz w:val="28"/>
        </w:rPr>
      </w:pPr>
    </w:p>
    <w:p w14:paraId="26000000">
      <w:pPr>
        <w:widowControl w:val="0"/>
        <w:spacing w:after="0" w:line="240" w:lineRule="auto"/>
        <w:ind w:firstLine="0" w:left="4956"/>
        <w:jc w:val="center"/>
        <w:rPr>
          <w:rFonts w:ascii="Times New Roman" w:hAnsi="Times New Roman"/>
          <w:color w:val="000000"/>
          <w:sz w:val="28"/>
        </w:rPr>
      </w:pPr>
    </w:p>
    <w:p w14:paraId="27000000">
      <w:pPr>
        <w:widowControl w:val="0"/>
        <w:spacing w:after="0" w:line="240" w:lineRule="auto"/>
        <w:ind w:firstLine="0" w:left="4956"/>
        <w:jc w:val="center"/>
        <w:rPr>
          <w:rFonts w:ascii="Times New Roman" w:hAnsi="Times New Roman"/>
          <w:color w:val="000000"/>
          <w:sz w:val="28"/>
        </w:rPr>
      </w:pPr>
    </w:p>
    <w:p w14:paraId="28000000">
      <w:pPr>
        <w:widowControl w:val="0"/>
        <w:spacing w:after="0" w:line="240" w:lineRule="auto"/>
        <w:ind w:firstLine="0" w:left="4956"/>
        <w:jc w:val="center"/>
        <w:rPr>
          <w:rFonts w:ascii="Times New Roman" w:hAnsi="Times New Roman"/>
          <w:color w:val="000000"/>
          <w:sz w:val="28"/>
        </w:rPr>
      </w:pPr>
    </w:p>
    <w:p w14:paraId="29000000">
      <w:pPr>
        <w:widowControl w:val="0"/>
        <w:spacing w:after="0" w:line="240" w:lineRule="auto"/>
        <w:ind w:firstLine="0" w:left="4956"/>
        <w:jc w:val="center"/>
        <w:rPr>
          <w:rFonts w:ascii="Times New Roman" w:hAnsi="Times New Roman"/>
          <w:color w:val="000000"/>
          <w:sz w:val="28"/>
        </w:rPr>
      </w:pPr>
    </w:p>
    <w:p w14:paraId="2A000000">
      <w:pPr>
        <w:widowControl w:val="0"/>
        <w:spacing w:after="0" w:line="240" w:lineRule="auto"/>
        <w:ind w:firstLine="0" w:left="4956"/>
        <w:jc w:val="center"/>
        <w:rPr>
          <w:rFonts w:ascii="Times New Roman" w:hAnsi="Times New Roman"/>
          <w:color w:val="000000"/>
          <w:sz w:val="28"/>
        </w:rPr>
      </w:pPr>
    </w:p>
    <w:p w14:paraId="2B000000">
      <w:pPr>
        <w:widowControl w:val="0"/>
        <w:spacing w:after="0" w:line="240" w:lineRule="auto"/>
        <w:ind w:firstLine="0" w:left="4956"/>
        <w:jc w:val="center"/>
        <w:rPr>
          <w:rFonts w:ascii="Times New Roman" w:hAnsi="Times New Roman"/>
          <w:color w:val="000000"/>
          <w:sz w:val="28"/>
        </w:rPr>
      </w:pPr>
    </w:p>
    <w:p w14:paraId="2C000000">
      <w:pPr>
        <w:widowControl w:val="0"/>
        <w:spacing w:after="0" w:line="240" w:lineRule="auto"/>
        <w:ind w:firstLine="0" w:left="4956"/>
        <w:jc w:val="center"/>
        <w:rPr>
          <w:rFonts w:ascii="Times New Roman" w:hAnsi="Times New Roman"/>
          <w:color w:val="000000"/>
          <w:sz w:val="28"/>
        </w:rPr>
      </w:pPr>
    </w:p>
    <w:p w14:paraId="2D000000">
      <w:pPr>
        <w:widowControl w:val="0"/>
        <w:spacing w:after="0" w:line="240" w:lineRule="auto"/>
        <w:ind w:firstLine="0" w:left="4956"/>
        <w:jc w:val="center"/>
        <w:rPr>
          <w:rFonts w:ascii="Times New Roman" w:hAnsi="Times New Roman"/>
          <w:color w:val="000000"/>
          <w:sz w:val="28"/>
        </w:rPr>
      </w:pPr>
    </w:p>
    <w:p w14:paraId="2E000000">
      <w:pPr>
        <w:widowControl w:val="0"/>
        <w:spacing w:after="0" w:line="240" w:lineRule="auto"/>
        <w:ind w:firstLine="0" w:left="4956"/>
        <w:jc w:val="center"/>
        <w:rPr>
          <w:rFonts w:ascii="Times New Roman" w:hAnsi="Times New Roman"/>
          <w:color w:val="000000"/>
          <w:sz w:val="28"/>
        </w:rPr>
      </w:pPr>
    </w:p>
    <w:p w14:paraId="2F000000">
      <w:pPr>
        <w:widowControl w:val="0"/>
        <w:spacing w:after="0" w:line="240" w:lineRule="auto"/>
        <w:ind w:firstLine="0" w:left="4956"/>
        <w:jc w:val="center"/>
        <w:rPr>
          <w:rFonts w:ascii="Times New Roman" w:hAnsi="Times New Roman"/>
          <w:color w:val="000000"/>
          <w:sz w:val="28"/>
        </w:rPr>
      </w:pPr>
    </w:p>
    <w:p w14:paraId="30000000">
      <w:pPr>
        <w:widowControl w:val="0"/>
        <w:spacing w:after="0" w:line="240" w:lineRule="auto"/>
        <w:ind w:firstLine="0" w:left="4956"/>
        <w:jc w:val="center"/>
        <w:rPr>
          <w:rFonts w:ascii="Times New Roman" w:hAnsi="Times New Roman"/>
          <w:color w:val="000000"/>
          <w:sz w:val="28"/>
        </w:rPr>
      </w:pPr>
    </w:p>
    <w:p w14:paraId="31000000">
      <w:pPr>
        <w:widowControl w:val="0"/>
        <w:spacing w:after="0" w:line="240" w:lineRule="auto"/>
        <w:ind w:firstLine="0" w:left="4956"/>
        <w:jc w:val="center"/>
        <w:rPr>
          <w:rFonts w:ascii="Times New Roman" w:hAnsi="Times New Roman"/>
          <w:color w:val="000000"/>
          <w:sz w:val="28"/>
        </w:rPr>
      </w:pPr>
    </w:p>
    <w:p w14:paraId="32000000">
      <w:pPr>
        <w:widowControl w:val="0"/>
        <w:spacing w:after="0" w:line="240" w:lineRule="auto"/>
        <w:ind w:firstLine="0" w:left="4956"/>
        <w:jc w:val="center"/>
        <w:rPr>
          <w:rFonts w:ascii="Times New Roman" w:hAnsi="Times New Roman"/>
          <w:color w:val="000000"/>
          <w:sz w:val="28"/>
        </w:rPr>
      </w:pPr>
    </w:p>
    <w:p w14:paraId="33000000">
      <w:pPr>
        <w:widowControl w:val="0"/>
        <w:spacing w:after="0" w:line="240" w:lineRule="auto"/>
        <w:ind w:firstLine="0" w:left="4956"/>
        <w:jc w:val="center"/>
        <w:rPr>
          <w:rFonts w:ascii="Times New Roman" w:hAnsi="Times New Roman"/>
          <w:color w:val="000000"/>
          <w:sz w:val="28"/>
        </w:rPr>
      </w:pPr>
    </w:p>
    <w:p w14:paraId="34000000">
      <w:pPr>
        <w:widowControl w:val="0"/>
        <w:spacing w:after="0" w:line="240" w:lineRule="auto"/>
        <w:ind w:firstLine="0" w:left="4956"/>
        <w:jc w:val="center"/>
        <w:rPr>
          <w:rFonts w:ascii="Times New Roman" w:hAnsi="Times New Roman"/>
          <w:color w:val="000000"/>
          <w:sz w:val="28"/>
        </w:rPr>
      </w:pPr>
    </w:p>
    <w:p w14:paraId="35000000">
      <w:pPr>
        <w:widowControl w:val="0"/>
        <w:spacing w:after="0" w:line="240" w:lineRule="auto"/>
        <w:ind w:firstLine="0" w:left="4956"/>
        <w:jc w:val="center"/>
        <w:rPr>
          <w:rFonts w:ascii="Times New Roman" w:hAnsi="Times New Roman"/>
          <w:color w:val="000000"/>
          <w:sz w:val="28"/>
        </w:rPr>
      </w:pPr>
    </w:p>
    <w:p w14:paraId="36000000">
      <w:pPr>
        <w:widowControl w:val="0"/>
        <w:spacing w:after="0" w:line="240" w:lineRule="auto"/>
        <w:ind w:firstLine="0" w:left="4956"/>
        <w:jc w:val="center"/>
        <w:rPr>
          <w:rFonts w:ascii="Times New Roman" w:hAnsi="Times New Roman"/>
          <w:color w:val="000000"/>
          <w:sz w:val="28"/>
        </w:rPr>
      </w:pPr>
    </w:p>
    <w:p w14:paraId="37000000">
      <w:pPr>
        <w:widowControl w:val="0"/>
        <w:spacing w:after="0" w:line="240" w:lineRule="auto"/>
        <w:ind w:firstLine="0" w:left="4956"/>
        <w:jc w:val="center"/>
        <w:rPr>
          <w:rFonts w:ascii="Times New Roman" w:hAnsi="Times New Roman"/>
          <w:color w:val="000000"/>
          <w:sz w:val="28"/>
        </w:rPr>
      </w:pPr>
    </w:p>
    <w:p w14:paraId="38000000">
      <w:pPr>
        <w:widowControl w:val="0"/>
        <w:spacing w:after="0" w:line="240" w:lineRule="auto"/>
        <w:ind w:firstLine="0" w:left="4956"/>
        <w:jc w:val="center"/>
        <w:rPr>
          <w:rFonts w:ascii="Times New Roman" w:hAnsi="Times New Roman"/>
          <w:color w:val="000000"/>
          <w:sz w:val="28"/>
        </w:rPr>
      </w:pPr>
    </w:p>
    <w:p w14:paraId="39000000">
      <w:pPr>
        <w:widowControl w:val="0"/>
        <w:spacing w:after="0" w:line="240" w:lineRule="auto"/>
        <w:ind w:firstLine="0" w:left="4956"/>
        <w:jc w:val="center"/>
        <w:rPr>
          <w:rFonts w:ascii="Times New Roman" w:hAnsi="Times New Roman"/>
          <w:color w:val="000000"/>
          <w:sz w:val="28"/>
        </w:rPr>
      </w:pPr>
    </w:p>
    <w:p w14:paraId="3A000000">
      <w:pPr>
        <w:widowControl w:val="0"/>
        <w:spacing w:after="0" w:line="240" w:lineRule="auto"/>
        <w:ind w:firstLine="0" w:left="4956"/>
        <w:jc w:val="center"/>
        <w:rPr>
          <w:rFonts w:ascii="Times New Roman" w:hAnsi="Times New Roman"/>
          <w:color w:val="000000"/>
          <w:sz w:val="28"/>
        </w:rPr>
      </w:pPr>
    </w:p>
    <w:p w14:paraId="3B000000">
      <w:pPr>
        <w:widowControl w:val="0"/>
        <w:spacing w:after="0" w:line="240" w:lineRule="auto"/>
        <w:ind w:firstLine="0" w:left="4956"/>
        <w:jc w:val="center"/>
        <w:rPr>
          <w:rFonts w:ascii="Times New Roman" w:hAnsi="Times New Roman"/>
          <w:color w:val="000000"/>
          <w:sz w:val="28"/>
        </w:rPr>
      </w:pPr>
    </w:p>
    <w:p w14:paraId="3C000000">
      <w:pPr>
        <w:widowControl w:val="0"/>
        <w:spacing w:after="0" w:line="240" w:lineRule="auto"/>
        <w:ind w:firstLine="0" w:left="4956"/>
        <w:jc w:val="center"/>
        <w:rPr>
          <w:rFonts w:ascii="Times New Roman" w:hAnsi="Times New Roman"/>
          <w:color w:val="000000"/>
          <w:sz w:val="28"/>
        </w:rPr>
      </w:pPr>
    </w:p>
    <w:p w14:paraId="3D000000">
      <w:pPr>
        <w:widowControl w:val="0"/>
        <w:spacing w:after="0" w:line="240" w:lineRule="auto"/>
        <w:ind w:firstLine="0" w:left="4956"/>
        <w:jc w:val="center"/>
        <w:rPr>
          <w:rFonts w:ascii="Times New Roman" w:hAnsi="Times New Roman"/>
          <w:color w:val="000000"/>
          <w:sz w:val="28"/>
        </w:rPr>
      </w:pPr>
    </w:p>
    <w:p w14:paraId="3E000000">
      <w:pPr>
        <w:widowControl w:val="0"/>
        <w:spacing w:after="0" w:line="240" w:lineRule="auto"/>
        <w:ind w:firstLine="0" w:left="4956"/>
        <w:jc w:val="center"/>
        <w:rPr>
          <w:rFonts w:ascii="Times New Roman" w:hAnsi="Times New Roman"/>
          <w:color w:val="000000"/>
          <w:sz w:val="28"/>
        </w:rPr>
      </w:pPr>
    </w:p>
    <w:p w14:paraId="3F000000">
      <w:pPr>
        <w:widowControl w:val="0"/>
        <w:spacing w:after="0" w:line="240" w:lineRule="auto"/>
        <w:ind w:firstLine="0" w:left="4956"/>
        <w:jc w:val="center"/>
        <w:rPr>
          <w:rFonts w:ascii="Times New Roman" w:hAnsi="Times New Roman"/>
          <w:color w:val="000000"/>
          <w:sz w:val="28"/>
        </w:rPr>
      </w:pPr>
    </w:p>
    <w:p w14:paraId="40000000">
      <w:pPr>
        <w:widowControl w:val="0"/>
        <w:spacing w:after="0" w:line="240" w:lineRule="auto"/>
        <w:ind w:firstLine="0" w:left="4956"/>
        <w:jc w:val="center"/>
        <w:rPr>
          <w:rFonts w:ascii="Times New Roman" w:hAnsi="Times New Roman"/>
          <w:color w:val="000000"/>
          <w:sz w:val="28"/>
        </w:rPr>
      </w:pPr>
    </w:p>
    <w:p w14:paraId="41000000">
      <w:pPr>
        <w:widowControl w:val="0"/>
        <w:spacing w:after="0" w:line="240" w:lineRule="auto"/>
        <w:ind w:firstLine="0" w:left="-5"/>
        <w:jc w:val="center"/>
        <w:rPr>
          <w:rFonts w:ascii="Times New Roman" w:hAnsi="Times New Roman"/>
          <w:color w:val="000000"/>
          <w:sz w:val="28"/>
        </w:rPr>
      </w:pPr>
    </w:p>
    <w:p w14:paraId="42000000">
      <w:pPr>
        <w:widowControl w:val="0"/>
        <w:spacing w:after="0" w:line="240" w:lineRule="auto"/>
        <w:ind w:firstLine="0" w:left="4956"/>
        <w:jc w:val="center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УТВЕРЖДЕН</w:t>
      </w:r>
      <w:r>
        <w:rPr>
          <w:rFonts w:ascii="Times New Roman" w:hAnsi="Times New Roman"/>
          <w:color w:val="000000"/>
          <w:sz w:val="28"/>
        </w:rPr>
        <w:br/>
      </w:r>
      <w:r>
        <w:rPr>
          <w:rFonts w:ascii="Times New Roman" w:hAnsi="Times New Roman"/>
          <w:color w:val="000000"/>
          <w:sz w:val="28"/>
        </w:rPr>
        <w:t>решением Собрания депутатов</w:t>
      </w:r>
    </w:p>
    <w:p w14:paraId="43000000">
      <w:pPr>
        <w:widowControl w:val="0"/>
        <w:spacing w:after="0" w:line="240" w:lineRule="auto"/>
        <w:ind w:firstLine="0" w:left="4247"/>
        <w:jc w:val="center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Кокшамарского сельского поселения Звениговского муниципального района Республики Марий Эл</w:t>
      </w:r>
    </w:p>
    <w:p w14:paraId="44000000">
      <w:pPr>
        <w:widowControl w:val="0"/>
        <w:spacing w:after="0" w:line="240" w:lineRule="auto"/>
        <w:ind w:firstLine="0" w:left="4247"/>
        <w:jc w:val="center"/>
        <w:rPr>
          <w:rFonts w:ascii="Times New Roman" w:hAnsi="Times New Roman"/>
          <w:color w:val="000000"/>
          <w:sz w:val="28"/>
        </w:rPr>
      </w:pPr>
      <w:r>
        <w:rPr>
          <w:rFonts w:ascii="Times New Roman CYR" w:hAnsi="Times New Roman CYR"/>
          <w:sz w:val="28"/>
        </w:rPr>
        <w:t xml:space="preserve">от 22 октября 2026 г. № </w:t>
      </w:r>
      <w:r>
        <w:rPr>
          <w:rFonts w:ascii="Times New Roman" w:hAnsi="Times New Roman"/>
          <w:color w:val="000000"/>
          <w:sz w:val="28"/>
        </w:rPr>
        <w:t>96</w:t>
      </w:r>
    </w:p>
    <w:p w14:paraId="45000000">
      <w:pPr>
        <w:widowControl w:val="0"/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</w:p>
    <w:p w14:paraId="46000000">
      <w:pPr>
        <w:widowControl w:val="0"/>
        <w:spacing w:after="0" w:line="240" w:lineRule="auto"/>
        <w:ind w:firstLine="567" w:lef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П</w:t>
      </w:r>
      <w:r>
        <w:rPr>
          <w:rFonts w:ascii="Times New Roman" w:hAnsi="Times New Roman"/>
          <w:b w:val="1"/>
          <w:sz w:val="28"/>
        </w:rPr>
        <w:t xml:space="preserve"> О Р ЯД О К</w:t>
      </w:r>
    </w:p>
    <w:p w14:paraId="47000000">
      <w:pPr>
        <w:widowControl w:val="0"/>
        <w:spacing w:after="0" w:line="240" w:lineRule="auto"/>
        <w:ind w:firstLine="567" w:left="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учета предложений по проекту устава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 xml:space="preserve">в </w:t>
      </w:r>
      <w:r>
        <w:rPr>
          <w:rFonts w:ascii="Times New Roman" w:hAnsi="Times New Roman"/>
          <w:b w:val="1"/>
          <w:sz w:val="28"/>
        </w:rPr>
        <w:t>К</w:t>
      </w:r>
      <w:r>
        <w:rPr>
          <w:rFonts w:ascii="Times New Roman" w:hAnsi="Times New Roman"/>
          <w:b w:val="1"/>
          <w:sz w:val="28"/>
        </w:rPr>
        <w:t>окшам</w:t>
      </w:r>
      <w:r>
        <w:rPr>
          <w:rFonts w:ascii="Times New Roman" w:hAnsi="Times New Roman"/>
          <w:b w:val="1"/>
          <w:sz w:val="28"/>
        </w:rPr>
        <w:t>арском сельском поселении Звениговского муниципального района Республики Марий Эл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b w:val="1"/>
          <w:sz w:val="28"/>
        </w:rPr>
        <w:t xml:space="preserve">проекту </w:t>
      </w:r>
      <w:r>
        <w:rPr>
          <w:rFonts w:ascii="Times New Roman" w:hAnsi="Times New Roman"/>
          <w:b w:val="1"/>
          <w:sz w:val="28"/>
        </w:rPr>
        <w:t>решения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b w:val="1"/>
          <w:sz w:val="28"/>
        </w:rPr>
        <w:t xml:space="preserve">Собрания депутатов </w:t>
      </w:r>
      <w:r>
        <w:rPr>
          <w:rFonts w:ascii="Times New Roman" w:hAnsi="Times New Roman"/>
          <w:b w:val="1"/>
          <w:sz w:val="28"/>
        </w:rPr>
        <w:t>К</w:t>
      </w:r>
      <w:r>
        <w:rPr>
          <w:rFonts w:ascii="Times New Roman" w:hAnsi="Times New Roman"/>
          <w:b w:val="1"/>
          <w:sz w:val="28"/>
        </w:rPr>
        <w:t>окшам</w:t>
      </w:r>
      <w:r>
        <w:rPr>
          <w:rFonts w:ascii="Times New Roman" w:hAnsi="Times New Roman"/>
          <w:b w:val="1"/>
          <w:sz w:val="28"/>
        </w:rPr>
        <w:t xml:space="preserve">арского сельского поселения Звениговского муниципального района Республики Марий Эл, </w:t>
      </w:r>
      <w:r>
        <w:rPr>
          <w:rFonts w:ascii="Times New Roman" w:hAnsi="Times New Roman"/>
          <w:b w:val="1"/>
          <w:sz w:val="28"/>
        </w:rPr>
        <w:t>о внесении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b w:val="1"/>
          <w:sz w:val="28"/>
        </w:rPr>
        <w:t xml:space="preserve">изменений </w:t>
      </w:r>
      <w:r>
        <w:rPr>
          <w:rFonts w:ascii="Times New Roman" w:hAnsi="Times New Roman"/>
          <w:b w:val="1"/>
          <w:sz w:val="28"/>
        </w:rPr>
        <w:t xml:space="preserve">и дополнений </w:t>
      </w:r>
      <w:r>
        <w:rPr>
          <w:rFonts w:ascii="Times New Roman" w:hAnsi="Times New Roman"/>
          <w:b w:val="1"/>
          <w:sz w:val="28"/>
        </w:rPr>
        <w:t xml:space="preserve">в устав </w:t>
      </w:r>
      <w:r>
        <w:rPr>
          <w:rFonts w:ascii="Times New Roman" w:hAnsi="Times New Roman"/>
          <w:b w:val="1"/>
          <w:sz w:val="28"/>
        </w:rPr>
        <w:t>К</w:t>
      </w:r>
      <w:r>
        <w:rPr>
          <w:rFonts w:ascii="Times New Roman" w:hAnsi="Times New Roman"/>
          <w:b w:val="1"/>
          <w:sz w:val="28"/>
        </w:rPr>
        <w:t>окшам</w:t>
      </w:r>
      <w:r>
        <w:rPr>
          <w:rFonts w:ascii="Times New Roman" w:hAnsi="Times New Roman"/>
          <w:b w:val="1"/>
          <w:sz w:val="28"/>
        </w:rPr>
        <w:t>арского сельскогопоселения Звениговского муниципального района Республики Марий Эл</w:t>
      </w:r>
      <w:r>
        <w:rPr>
          <w:rFonts w:ascii="Times New Roman" w:hAnsi="Times New Roman"/>
          <w:b w:val="1"/>
          <w:sz w:val="28"/>
        </w:rPr>
        <w:t xml:space="preserve">, </w:t>
      </w:r>
      <w:r>
        <w:rPr>
          <w:rFonts w:ascii="Times New Roman" w:hAnsi="Times New Roman"/>
          <w:b w:val="1"/>
          <w:sz w:val="28"/>
        </w:rPr>
        <w:t xml:space="preserve">а также </w:t>
      </w:r>
      <w:r>
        <w:rPr>
          <w:rFonts w:ascii="Times New Roman" w:hAnsi="Times New Roman"/>
          <w:b w:val="1"/>
          <w:sz w:val="28"/>
        </w:rPr>
        <w:t>участия граждан в его обсуждении</w:t>
      </w:r>
    </w:p>
    <w:p w14:paraId="48000000">
      <w:pPr>
        <w:widowControl w:val="0"/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</w:p>
    <w:p w14:paraId="49000000">
      <w:pPr>
        <w:widowControl w:val="0"/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</w:p>
    <w:p w14:paraId="4A000000">
      <w:pPr>
        <w:widowControl w:val="0"/>
        <w:spacing w:after="0" w:line="240" w:lineRule="auto"/>
        <w:ind w:firstLine="709" w:left="0"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I</w:t>
      </w:r>
      <w:r>
        <w:rPr>
          <w:rFonts w:ascii="Times New Roman" w:hAnsi="Times New Roman"/>
          <w:b w:val="1"/>
          <w:color w:val="000000"/>
          <w:sz w:val="28"/>
        </w:rPr>
        <w:t>. </w:t>
      </w:r>
      <w:r>
        <w:rPr>
          <w:rFonts w:ascii="Times New Roman" w:hAnsi="Times New Roman"/>
          <w:b w:val="1"/>
          <w:color w:val="000000"/>
          <w:sz w:val="28"/>
        </w:rPr>
        <w:t>Общие положения</w:t>
      </w:r>
    </w:p>
    <w:p w14:paraId="4B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</w:p>
    <w:p w14:paraId="4C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1. </w:t>
      </w:r>
      <w:r>
        <w:rPr>
          <w:rFonts w:ascii="Times New Roman" w:hAnsi="Times New Roman"/>
          <w:color w:val="000000"/>
          <w:sz w:val="28"/>
        </w:rPr>
        <w:t xml:space="preserve">Настоящий </w:t>
      </w:r>
      <w:r>
        <w:rPr>
          <w:rFonts w:ascii="Times New Roman" w:hAnsi="Times New Roman"/>
          <w:color w:val="000000"/>
          <w:sz w:val="28"/>
        </w:rPr>
        <w:t xml:space="preserve">Порядок разработан в соответствии со </w:t>
      </w:r>
      <w:r>
        <w:rPr>
          <w:rFonts w:ascii="Times New Roman" w:hAnsi="Times New Roman"/>
          <w:color w:val="000000"/>
          <w:sz w:val="28"/>
        </w:rPr>
        <w:fldChar w:fldCharType="begin"/>
      </w:r>
      <w:r>
        <w:rPr>
          <w:rFonts w:ascii="Times New Roman" w:hAnsi="Times New Roman"/>
          <w:color w:val="000000"/>
          <w:sz w:val="28"/>
        </w:rPr>
        <w:instrText>HYPERLINK "https://login.consultant.ru/link/?req=doc&amp;base=LAW&amp;n=531468&amp;dst=100702&amp;field=134&amp;date=31.07.2026" \o "https://login.consultant.ru/link/?req=doc&amp;base=LAW&amp;n=531468&amp;dst=100702&amp;field=134&amp;date=31.07.2026"</w:instrText>
      </w:r>
      <w:r>
        <w:rPr>
          <w:rFonts w:ascii="Times New Roman" w:hAnsi="Times New Roman"/>
          <w:color w:val="000000"/>
          <w:sz w:val="28"/>
        </w:rPr>
        <w:fldChar w:fldCharType="separate"/>
      </w:r>
      <w:r>
        <w:rPr>
          <w:rFonts w:ascii="Times New Roman" w:hAnsi="Times New Roman"/>
          <w:color w:val="000000"/>
          <w:sz w:val="28"/>
        </w:rPr>
        <w:t>статьей</w:t>
      </w:r>
      <w:r>
        <w:rPr>
          <w:rFonts w:ascii="Times New Roman" w:hAnsi="Times New Roman"/>
          <w:color w:val="000000"/>
          <w:sz w:val="28"/>
        </w:rPr>
        <w:fldChar w:fldCharType="end"/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fldChar w:fldCharType="begin"/>
      </w:r>
      <w:r>
        <w:rPr>
          <w:rFonts w:ascii="Times New Roman" w:hAnsi="Times New Roman"/>
          <w:color w:val="000000"/>
          <w:sz w:val="28"/>
        </w:rPr>
        <w:instrText>HYPERLINK "https://login.consultant.ru/link/?req=doc&amp;base=LAW&amp;n=531468&amp;dst=100885&amp;field=134&amp;date=31.07.2026" \o "https://login.consultant.ru/link/?req=doc&amp;base=LAW&amp;n=531468&amp;dst=100885&amp;field=134&amp;date=31.07.2026"</w:instrText>
      </w:r>
      <w:r>
        <w:rPr>
          <w:rFonts w:ascii="Times New Roman" w:hAnsi="Times New Roman"/>
          <w:color w:val="000000"/>
          <w:sz w:val="28"/>
        </w:rPr>
        <w:fldChar w:fldCharType="separate"/>
      </w:r>
      <w:r>
        <w:rPr>
          <w:rFonts w:ascii="Times New Roman" w:hAnsi="Times New Roman"/>
          <w:color w:val="000000"/>
          <w:sz w:val="28"/>
        </w:rPr>
        <w:t>56</w:t>
      </w:r>
      <w:r>
        <w:rPr>
          <w:rFonts w:ascii="Times New Roman" w:hAnsi="Times New Roman"/>
          <w:color w:val="000000"/>
          <w:sz w:val="28"/>
        </w:rPr>
        <w:fldChar w:fldCharType="end"/>
      </w:r>
      <w:r>
        <w:rPr>
          <w:rFonts w:ascii="Times New Roman" w:hAnsi="Times New Roman"/>
          <w:color w:val="000000"/>
          <w:sz w:val="28"/>
        </w:rPr>
        <w:t xml:space="preserve"> Федерального закона от 20 марта 2025 года № 33-ФЗ «Об общих принципах организации местного самоуправления в единой системе публичной власти», Уставом </w:t>
      </w:r>
      <w:r>
        <w:rPr>
          <w:rFonts w:ascii="Times New Roman" w:hAnsi="Times New Roman"/>
          <w:color w:val="000000"/>
          <w:sz w:val="28"/>
        </w:rPr>
        <w:t xml:space="preserve">Кокшамарского сельского поселения, </w:t>
      </w:r>
      <w:r>
        <w:rPr>
          <w:rFonts w:ascii="Times New Roman" w:hAnsi="Times New Roman"/>
          <w:color w:val="000000"/>
          <w:sz w:val="28"/>
        </w:rPr>
        <w:t>устанавли</w:t>
      </w:r>
      <w:r>
        <w:rPr>
          <w:rFonts w:ascii="Times New Roman" w:hAnsi="Times New Roman"/>
          <w:color w:val="000000"/>
          <w:sz w:val="28"/>
          <w:highlight w:val="white"/>
        </w:rPr>
        <w:t xml:space="preserve">вает основные принципы и правила учета предложений по проекту устава </w:t>
      </w:r>
      <w:r>
        <w:rPr>
          <w:rFonts w:ascii="Times New Roman" w:hAnsi="Times New Roman"/>
          <w:color w:val="000000"/>
          <w:sz w:val="28"/>
          <w:highlight w:val="white"/>
        </w:rPr>
        <w:t xml:space="preserve">Кокшамарского сельского поселения, </w:t>
      </w:r>
      <w:r>
        <w:rPr>
          <w:rFonts w:ascii="Times New Roman" w:hAnsi="Times New Roman"/>
          <w:color w:val="000000"/>
          <w:sz w:val="28"/>
          <w:highlight w:val="white"/>
        </w:rPr>
        <w:t>(далее -</w:t>
      </w:r>
      <w:r>
        <w:rPr>
          <w:rFonts w:ascii="Times New Roman" w:hAnsi="Times New Roman"/>
          <w:color w:val="000000"/>
          <w:sz w:val="28"/>
          <w:highlight w:val="white"/>
        </w:rPr>
        <w:t xml:space="preserve"> проект устава)</w:t>
      </w:r>
      <w:r>
        <w:rPr>
          <w:rFonts w:ascii="Times New Roman" w:hAnsi="Times New Roman"/>
          <w:color w:val="000000"/>
          <w:sz w:val="28"/>
          <w:highlight w:val="white"/>
        </w:rPr>
        <w:t xml:space="preserve">, проекту решения </w:t>
      </w:r>
      <w:r>
        <w:rPr>
          <w:rFonts w:ascii="Times New Roman" w:hAnsi="Times New Roman"/>
          <w:color w:val="000000"/>
          <w:sz w:val="28"/>
          <w:highlight w:val="white"/>
        </w:rPr>
        <w:t xml:space="preserve">Собрания депутатов Кокшамарского сельского поселения </w:t>
      </w:r>
      <w:r>
        <w:rPr>
          <w:rFonts w:ascii="Times New Roman" w:hAnsi="Times New Roman"/>
          <w:color w:val="000000"/>
          <w:sz w:val="28"/>
          <w:highlight w:val="white"/>
        </w:rPr>
        <w:t xml:space="preserve">о внесении изменений </w:t>
      </w:r>
      <w:r>
        <w:rPr>
          <w:rFonts w:ascii="Times New Roman" w:hAnsi="Times New Roman"/>
          <w:color w:val="000000"/>
          <w:sz w:val="28"/>
          <w:highlight w:val="white"/>
        </w:rPr>
        <w:t xml:space="preserve">и дополнений </w:t>
      </w:r>
      <w:r>
        <w:rPr>
          <w:rFonts w:ascii="Times New Roman" w:hAnsi="Times New Roman"/>
          <w:color w:val="000000"/>
          <w:sz w:val="28"/>
          <w:highlight w:val="white"/>
        </w:rPr>
        <w:t xml:space="preserve">в устав </w:t>
      </w:r>
      <w:r>
        <w:rPr>
          <w:rFonts w:ascii="Times New Roman" w:hAnsi="Times New Roman"/>
          <w:color w:val="000000"/>
          <w:sz w:val="28"/>
          <w:highlight w:val="white"/>
        </w:rPr>
        <w:t xml:space="preserve">Кокшамарского сельского поселения </w:t>
      </w:r>
      <w:r>
        <w:rPr>
          <w:rFonts w:ascii="Times New Roman" w:hAnsi="Times New Roman"/>
          <w:color w:val="000000"/>
          <w:sz w:val="28"/>
          <w:highlight w:val="white"/>
        </w:rPr>
        <w:t>(далее -</w:t>
      </w:r>
      <w:r>
        <w:rPr>
          <w:rFonts w:ascii="Times New Roman" w:hAnsi="Times New Roman"/>
          <w:color w:val="000000"/>
          <w:sz w:val="28"/>
          <w:highlight w:val="white"/>
        </w:rPr>
        <w:t xml:space="preserve"> проект о внесении изменений </w:t>
      </w:r>
      <w:r>
        <w:rPr>
          <w:rFonts w:ascii="Times New Roman" w:hAnsi="Times New Roman"/>
          <w:color w:val="000000"/>
          <w:sz w:val="28"/>
          <w:highlight w:val="white"/>
        </w:rPr>
        <w:t xml:space="preserve">и дополнений </w:t>
      </w:r>
      <w:r>
        <w:rPr>
          <w:rFonts w:ascii="Times New Roman" w:hAnsi="Times New Roman"/>
          <w:color w:val="000000"/>
          <w:sz w:val="28"/>
          <w:highlight w:val="white"/>
        </w:rPr>
        <w:t>в устав) и участия гра</w:t>
      </w:r>
      <w:r>
        <w:rPr>
          <w:rFonts w:ascii="Times New Roman" w:hAnsi="Times New Roman"/>
          <w:color w:val="000000"/>
          <w:sz w:val="28"/>
        </w:rPr>
        <w:t>ждан в их обсуждении.</w:t>
      </w:r>
    </w:p>
    <w:p w14:paraId="4D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"/>
        </w:rPr>
      </w:pPr>
      <w:r>
        <w:rPr>
          <w:rFonts w:ascii="Times New Roman" w:hAnsi="Times New Roman"/>
          <w:sz w:val="28"/>
        </w:rPr>
        <w:t>2. </w:t>
      </w:r>
      <w:r>
        <w:rPr>
          <w:rFonts w:ascii="Times New Roman" w:hAnsi="Times New Roman"/>
          <w:sz w:val="28"/>
        </w:rPr>
        <w:t>Порядок не распространяется на случаи, если в Устав Кокшамарского сельского поселения</w:t>
      </w:r>
      <w:r>
        <w:rPr>
          <w:rFonts w:ascii="Times New Roman" w:hAnsi="Times New Roman"/>
          <w:sz w:val="28"/>
        </w:rPr>
        <w:t xml:space="preserve"> (далее - Устав) </w:t>
      </w:r>
      <w:r>
        <w:rPr>
          <w:rFonts w:ascii="Times New Roman" w:hAnsi="Times New Roman"/>
          <w:sz w:val="28"/>
        </w:rPr>
        <w:t>вносятся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"/>
        </w:rPr>
        <w:t xml:space="preserve"> </w:t>
      </w:r>
    </w:p>
    <w:p w14:paraId="4E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изменения в форме </w:t>
      </w:r>
      <w:r>
        <w:rPr>
          <w:rFonts w:ascii="Times New Roman" w:hAnsi="Times New Roman"/>
          <w:sz w:val="28"/>
        </w:rPr>
        <w:t xml:space="preserve">точного воспроизведения положений Конституции Российской Федерации, федеральных законов, </w:t>
      </w:r>
      <w:r>
        <w:rPr>
          <w:rFonts w:ascii="Times New Roman" w:hAnsi="Times New Roman"/>
          <w:sz w:val="28"/>
        </w:rPr>
        <w:t>Конституции Республики Марий Эл</w:t>
      </w:r>
      <w:r>
        <w:rPr>
          <w:rFonts w:ascii="Times New Roman" w:hAnsi="Times New Roman"/>
          <w:sz w:val="28"/>
        </w:rPr>
        <w:t xml:space="preserve"> и</w:t>
      </w:r>
      <w:r>
        <w:rPr>
          <w:rFonts w:ascii="Times New Roman" w:hAnsi="Times New Roman"/>
          <w:sz w:val="28"/>
        </w:rPr>
        <w:t>ли</w:t>
      </w:r>
      <w:r>
        <w:rPr>
          <w:rFonts w:ascii="Times New Roman" w:hAnsi="Times New Roman"/>
          <w:sz w:val="28"/>
        </w:rPr>
        <w:t xml:space="preserve"> законов </w:t>
      </w:r>
      <w:r>
        <w:rPr>
          <w:rFonts w:ascii="Times New Roman" w:hAnsi="Times New Roman"/>
          <w:sz w:val="28"/>
        </w:rPr>
        <w:t>Республики Марий Эл</w:t>
      </w:r>
      <w:r>
        <w:rPr>
          <w:rFonts w:ascii="Times New Roman" w:hAnsi="Times New Roman"/>
          <w:sz w:val="28"/>
        </w:rPr>
        <w:t xml:space="preserve"> в целях приведения данного Устава в соответствие с этими нормативными правовыми актами.</w:t>
      </w:r>
    </w:p>
    <w:p w14:paraId="4F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50000000">
      <w:pPr>
        <w:widowControl w:val="0"/>
        <w:spacing w:after="0" w:line="240" w:lineRule="auto"/>
        <w:ind w:firstLine="709" w:left="0"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sz w:val="28"/>
        </w:rPr>
        <w:t>II</w:t>
      </w:r>
      <w:r>
        <w:rPr>
          <w:rFonts w:ascii="Times New Roman" w:hAnsi="Times New Roman"/>
          <w:b w:val="1"/>
          <w:sz w:val="28"/>
        </w:rPr>
        <w:t>.</w:t>
      </w:r>
      <w:r>
        <w:rPr>
          <w:rFonts w:ascii="Times New Roman" w:hAnsi="Times New Roman"/>
          <w:sz w:val="28"/>
        </w:rPr>
        <w:t> </w:t>
      </w:r>
      <w:r>
        <w:rPr>
          <w:rFonts w:ascii="Times New Roman" w:hAnsi="Times New Roman"/>
          <w:b w:val="1"/>
          <w:color w:val="000000"/>
          <w:sz w:val="28"/>
        </w:rPr>
        <w:t xml:space="preserve">Порядок учета предложений по проекту устава, </w:t>
      </w:r>
    </w:p>
    <w:p w14:paraId="51000000">
      <w:pPr>
        <w:widowControl w:val="0"/>
        <w:spacing w:after="0" w:line="240" w:lineRule="auto"/>
        <w:ind w:firstLine="709" w:lef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 xml:space="preserve">проекту о внесении изменений </w:t>
      </w:r>
      <w:r>
        <w:rPr>
          <w:rFonts w:ascii="Times New Roman" w:hAnsi="Times New Roman"/>
          <w:b w:val="1"/>
          <w:color w:val="000000"/>
          <w:sz w:val="28"/>
        </w:rPr>
        <w:t xml:space="preserve">и дополнений </w:t>
      </w:r>
      <w:r>
        <w:rPr>
          <w:rFonts w:ascii="Times New Roman" w:hAnsi="Times New Roman"/>
          <w:b w:val="1"/>
          <w:color w:val="000000"/>
          <w:sz w:val="28"/>
        </w:rPr>
        <w:t>в устав</w:t>
      </w:r>
    </w:p>
    <w:p w14:paraId="52000000">
      <w:pPr>
        <w:widowControl w:val="0"/>
        <w:spacing w:after="0" w:line="240" w:lineRule="auto"/>
        <w:ind w:firstLine="709" w:left="0"/>
        <w:jc w:val="center"/>
        <w:rPr>
          <w:rFonts w:ascii="Times New Roman" w:hAnsi="Times New Roman"/>
          <w:sz w:val="28"/>
        </w:rPr>
      </w:pPr>
    </w:p>
    <w:p w14:paraId="53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sz w:val="28"/>
        </w:rPr>
        <w:t>3. </w:t>
      </w:r>
      <w:r>
        <w:rPr>
          <w:rFonts w:ascii="Times New Roman" w:hAnsi="Times New Roman"/>
          <w:color w:val="000000"/>
          <w:sz w:val="28"/>
        </w:rPr>
        <w:t>Предложения по проекту устава, проекту о внесении изменений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br/>
      </w:r>
      <w:r>
        <w:rPr>
          <w:rFonts w:ascii="Times New Roman" w:hAnsi="Times New Roman"/>
          <w:color w:val="000000"/>
          <w:sz w:val="28"/>
        </w:rPr>
        <w:t>и дополнений</w:t>
      </w:r>
      <w:r>
        <w:rPr>
          <w:rFonts w:ascii="Times New Roman" w:hAnsi="Times New Roman"/>
          <w:color w:val="000000"/>
          <w:sz w:val="28"/>
        </w:rPr>
        <w:t xml:space="preserve"> в устав могут быть направлены </w:t>
      </w:r>
      <w:r>
        <w:rPr>
          <w:rFonts w:ascii="Times New Roman" w:hAnsi="Times New Roman"/>
          <w:color w:val="000000"/>
          <w:sz w:val="28"/>
        </w:rPr>
        <w:t xml:space="preserve">жителями Кокшамарского сельского поселения, </w:t>
      </w:r>
      <w:r>
        <w:rPr>
          <w:rFonts w:ascii="Times New Roman" w:hAnsi="Times New Roman"/>
          <w:color w:val="000000"/>
          <w:sz w:val="28"/>
        </w:rPr>
        <w:t>достигши</w:t>
      </w:r>
      <w:r>
        <w:rPr>
          <w:rFonts w:ascii="Times New Roman" w:hAnsi="Times New Roman"/>
          <w:color w:val="000000"/>
          <w:sz w:val="28"/>
        </w:rPr>
        <w:t>ми</w:t>
      </w:r>
      <w:bookmarkStart w:id="1" w:name="_GoBack"/>
      <w:bookmarkEnd w:id="1"/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восемнадцатилетнего возраста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общественными объединениями, организациями независимо от форм собственности, органами местного самоуправления и иными заинтересованными лицами.</w:t>
      </w:r>
    </w:p>
    <w:p w14:paraId="54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sz w:val="28"/>
        </w:rPr>
        <w:t>4. </w:t>
      </w:r>
      <w:r>
        <w:rPr>
          <w:rFonts w:ascii="Times New Roman" w:hAnsi="Times New Roman"/>
          <w:sz w:val="28"/>
        </w:rPr>
        <w:t xml:space="preserve">Предложения </w:t>
      </w:r>
      <w:r>
        <w:rPr>
          <w:rFonts w:ascii="Times New Roman" w:hAnsi="Times New Roman"/>
          <w:color w:val="000000"/>
          <w:sz w:val="28"/>
        </w:rPr>
        <w:t xml:space="preserve">по проекту устава, проекту о внесении изменений </w:t>
      </w:r>
      <w:r>
        <w:rPr>
          <w:rFonts w:ascii="Times New Roman" w:hAnsi="Times New Roman"/>
          <w:color w:val="000000"/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и дополнений </w:t>
      </w:r>
      <w:r>
        <w:rPr>
          <w:rFonts w:ascii="Times New Roman" w:hAnsi="Times New Roman"/>
          <w:color w:val="000000"/>
          <w:sz w:val="28"/>
        </w:rPr>
        <w:t xml:space="preserve">в устав представляются </w:t>
      </w:r>
      <w:r>
        <w:rPr>
          <w:rFonts w:ascii="Times New Roman" w:hAnsi="Times New Roman"/>
          <w:color w:val="000000"/>
          <w:sz w:val="28"/>
        </w:rPr>
        <w:t xml:space="preserve">организатору публичных слушаний </w:t>
      </w:r>
      <w:r>
        <w:rPr>
          <w:rFonts w:ascii="Times New Roman" w:hAnsi="Times New Roman"/>
          <w:color w:val="000000"/>
          <w:sz w:val="28"/>
        </w:rPr>
        <w:br/>
      </w:r>
      <w:r>
        <w:rPr>
          <w:rFonts w:ascii="Times New Roman" w:hAnsi="Times New Roman"/>
          <w:color w:val="000000"/>
          <w:sz w:val="28"/>
        </w:rPr>
        <w:t>в письменной или в электронной форме на указанный в муниципальном правовом акте о назначении публичных слушаний почтовый адрес, адрес электронной почты,</w:t>
      </w:r>
      <w:r>
        <w:rPr>
          <w:rFonts w:ascii="Times New Roman" w:hAnsi="Times New Roman"/>
          <w:color w:val="000000"/>
          <w:sz w:val="28"/>
        </w:rPr>
        <w:t xml:space="preserve"> посредством официального сайта</w:t>
      </w:r>
      <w:r>
        <w:rPr>
          <w:rFonts w:ascii="Times New Roman" w:hAnsi="Times New Roman"/>
          <w:color w:val="000000"/>
          <w:sz w:val="28"/>
        </w:rPr>
        <w:t>.</w:t>
      </w:r>
    </w:p>
    <w:p w14:paraId="55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Срок приема предложений по проекту устава, проекту о внесении изменений </w:t>
      </w:r>
      <w:r>
        <w:rPr>
          <w:rFonts w:ascii="Times New Roman" w:hAnsi="Times New Roman"/>
          <w:sz w:val="28"/>
        </w:rPr>
        <w:t xml:space="preserve">и дополнений </w:t>
      </w:r>
      <w:r>
        <w:rPr>
          <w:rFonts w:ascii="Times New Roman" w:hAnsi="Times New Roman"/>
          <w:sz w:val="28"/>
        </w:rPr>
        <w:t>в устав определяется решением о назначении публичных слушаний.</w:t>
      </w:r>
    </w:p>
    <w:p w14:paraId="56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</w:t>
      </w:r>
      <w:r>
        <w:rPr>
          <w:rFonts w:ascii="Times New Roman" w:hAnsi="Times New Roman"/>
          <w:sz w:val="28"/>
        </w:rPr>
        <w:t xml:space="preserve">ля этих целей может быть использована </w:t>
      </w:r>
      <w:r>
        <w:rPr>
          <w:rFonts w:ascii="Times New Roman" w:hAnsi="Times New Roman"/>
          <w:sz w:val="28"/>
        </w:rPr>
        <w:t>ф</w:t>
      </w:r>
      <w:r>
        <w:rPr>
          <w:rFonts w:ascii="Times New Roman" w:hAnsi="Times New Roman"/>
          <w:sz w:val="28"/>
        </w:rPr>
        <w:t xml:space="preserve">едеральная государственная информационная система «Единый портал государственных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и муниципальных услуг (функций)».</w:t>
      </w:r>
    </w:p>
    <w:p w14:paraId="57000000">
      <w:pPr>
        <w:widowControl w:val="0"/>
        <w:spacing w:after="0" w:line="288" w:lineRule="atLeast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>. </w:t>
      </w:r>
      <w:r>
        <w:rPr>
          <w:rFonts w:ascii="Times New Roman" w:hAnsi="Times New Roman"/>
          <w:color w:val="000000"/>
          <w:sz w:val="28"/>
        </w:rPr>
        <w:t xml:space="preserve">В предложении по проекту устава, проекту о внесении изменений </w:t>
      </w:r>
      <w:r>
        <w:rPr>
          <w:rFonts w:ascii="Times New Roman" w:hAnsi="Times New Roman"/>
          <w:color w:val="000000"/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и дополнений </w:t>
      </w:r>
      <w:r>
        <w:rPr>
          <w:rFonts w:ascii="Times New Roman" w:hAnsi="Times New Roman"/>
          <w:color w:val="000000"/>
          <w:sz w:val="28"/>
        </w:rPr>
        <w:t>в устав указываются фам</w:t>
      </w:r>
      <w:r>
        <w:rPr>
          <w:rFonts w:ascii="Times New Roman" w:hAnsi="Times New Roman"/>
          <w:color w:val="000000"/>
          <w:sz w:val="28"/>
        </w:rPr>
        <w:t>илия, имя, отчество (последнее -</w:t>
      </w:r>
      <w:r>
        <w:rPr>
          <w:rFonts w:ascii="Times New Roman" w:hAnsi="Times New Roman"/>
          <w:color w:val="000000"/>
          <w:sz w:val="28"/>
        </w:rPr>
        <w:t xml:space="preserve"> при наличии), дата рождения, адрес места жительства, контактный телефон лица, внесшего предложение по обсуждаемому проекту, наименование главы, статьи</w:t>
      </w:r>
      <w:r>
        <w:rPr>
          <w:rFonts w:ascii="Times New Roman" w:hAnsi="Times New Roman"/>
          <w:sz w:val="28"/>
        </w:rPr>
        <w:t>, с указание</w:t>
      </w:r>
      <w:r>
        <w:rPr>
          <w:rFonts w:ascii="Times New Roman" w:hAnsi="Times New Roman"/>
          <w:sz w:val="28"/>
          <w:highlight w:val="white"/>
        </w:rPr>
        <w:t>м структурных единиц (</w:t>
      </w:r>
      <w:r>
        <w:rPr>
          <w:rFonts w:ascii="Times New Roman" w:hAnsi="Times New Roman"/>
          <w:sz w:val="28"/>
        </w:rPr>
        <w:t xml:space="preserve">пункта, подпункта, абзаца),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в которые предлагается внести поправки, текст поправки и обоснование вносимого предложени</w:t>
      </w:r>
      <w:r>
        <w:rPr>
          <w:rFonts w:ascii="Times New Roman" w:hAnsi="Times New Roman"/>
          <w:color w:val="000000"/>
          <w:sz w:val="28"/>
        </w:rPr>
        <w:t>я.</w:t>
      </w:r>
    </w:p>
    <w:p w14:paraId="58000000">
      <w:pPr>
        <w:widowControl w:val="0"/>
        <w:spacing w:after="0" w:line="240" w:lineRule="auto"/>
        <w:ind w:firstLine="540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6</w:t>
      </w:r>
      <w:r>
        <w:rPr>
          <w:rFonts w:ascii="Times New Roman" w:hAnsi="Times New Roman"/>
          <w:color w:val="000000"/>
          <w:sz w:val="28"/>
        </w:rPr>
        <w:t>. </w:t>
      </w:r>
      <w:r>
        <w:rPr>
          <w:rFonts w:ascii="Times New Roman" w:hAnsi="Times New Roman"/>
          <w:color w:val="000000"/>
          <w:sz w:val="28"/>
        </w:rPr>
        <w:t>П</w:t>
      </w:r>
      <w:r>
        <w:rPr>
          <w:rFonts w:ascii="Times New Roman" w:hAnsi="Times New Roman"/>
          <w:color w:val="000000"/>
          <w:sz w:val="28"/>
        </w:rPr>
        <w:t>редложения, внесенные в проект у</w:t>
      </w:r>
      <w:r>
        <w:rPr>
          <w:rFonts w:ascii="Times New Roman" w:hAnsi="Times New Roman"/>
          <w:color w:val="000000"/>
          <w:sz w:val="28"/>
        </w:rPr>
        <w:t xml:space="preserve">става, проект о внесении изменений </w:t>
      </w:r>
      <w:r>
        <w:rPr>
          <w:rFonts w:ascii="Times New Roman" w:hAnsi="Times New Roman"/>
          <w:color w:val="000000"/>
          <w:sz w:val="28"/>
        </w:rPr>
        <w:t xml:space="preserve">и дополнений </w:t>
      </w:r>
      <w:r>
        <w:rPr>
          <w:rFonts w:ascii="Times New Roman" w:hAnsi="Times New Roman"/>
          <w:color w:val="000000"/>
          <w:sz w:val="28"/>
        </w:rPr>
        <w:t>в у</w:t>
      </w:r>
      <w:r>
        <w:rPr>
          <w:rFonts w:ascii="Times New Roman" w:hAnsi="Times New Roman"/>
          <w:color w:val="000000"/>
          <w:sz w:val="28"/>
        </w:rPr>
        <w:t xml:space="preserve">став не должны противоречить Конституции Российской Федерации, требованиям Федерального закона от 20 марта </w:t>
      </w:r>
      <w:r>
        <w:rPr>
          <w:rFonts w:ascii="Times New Roman" w:hAnsi="Times New Roman"/>
          <w:color w:val="000000"/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2025 года № 33-ФЗ «Об общих принципах организации местного самоуправления в единой системе публичной власти», другим федеральным законам и иным нормативным правовым актам Российской Федерации, </w:t>
      </w:r>
      <w:r>
        <w:rPr>
          <w:rFonts w:ascii="Times New Roman" w:hAnsi="Times New Roman"/>
          <w:color w:val="000000"/>
          <w:sz w:val="28"/>
        </w:rPr>
        <w:t>Конституции Республики Марий Эл</w:t>
      </w:r>
      <w:r>
        <w:rPr>
          <w:rFonts w:ascii="Times New Roman" w:hAnsi="Times New Roman"/>
          <w:color w:val="000000"/>
          <w:sz w:val="28"/>
        </w:rPr>
        <w:t xml:space="preserve">, законам </w:t>
      </w:r>
      <w:r>
        <w:rPr>
          <w:rFonts w:ascii="Times New Roman" w:hAnsi="Times New Roman"/>
          <w:color w:val="000000"/>
          <w:sz w:val="28"/>
        </w:rPr>
        <w:t>Республики Марий Эл</w:t>
      </w:r>
      <w:r>
        <w:rPr>
          <w:rFonts w:ascii="Times New Roman" w:hAnsi="Times New Roman"/>
          <w:color w:val="000000"/>
          <w:sz w:val="28"/>
        </w:rPr>
        <w:t>, иным нормативным правовым</w:t>
      </w:r>
      <w:r>
        <w:rPr>
          <w:rFonts w:ascii="Times New Roman" w:hAnsi="Times New Roman"/>
          <w:color w:val="000000"/>
          <w:sz w:val="28"/>
        </w:rPr>
        <w:t xml:space="preserve"> актам </w:t>
      </w:r>
      <w:r>
        <w:rPr>
          <w:rFonts w:ascii="Times New Roman" w:hAnsi="Times New Roman"/>
          <w:color w:val="000000"/>
          <w:sz w:val="28"/>
        </w:rPr>
        <w:t>Республики Марий Эл, муниципальным правовым актам Кокшамарского сельского поселения.</w:t>
      </w:r>
    </w:p>
    <w:p w14:paraId="59000000">
      <w:pPr>
        <w:widowControl w:val="0"/>
        <w:spacing w:after="0" w:line="240" w:lineRule="auto"/>
        <w:ind w:firstLine="540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Предложения в проект у</w:t>
      </w:r>
      <w:r>
        <w:rPr>
          <w:rFonts w:ascii="Times New Roman" w:hAnsi="Times New Roman"/>
          <w:color w:val="000000"/>
          <w:sz w:val="28"/>
        </w:rPr>
        <w:t xml:space="preserve">става, проект о внесении изменений </w:t>
      </w:r>
      <w:r>
        <w:rPr>
          <w:rFonts w:ascii="Times New Roman" w:hAnsi="Times New Roman"/>
          <w:color w:val="000000"/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и дополнений </w:t>
      </w:r>
      <w:r>
        <w:rPr>
          <w:rFonts w:ascii="Times New Roman" w:hAnsi="Times New Roman"/>
          <w:color w:val="000000"/>
          <w:sz w:val="28"/>
        </w:rPr>
        <w:t>в у</w:t>
      </w:r>
      <w:r>
        <w:rPr>
          <w:rFonts w:ascii="Times New Roman" w:hAnsi="Times New Roman"/>
          <w:color w:val="000000"/>
          <w:sz w:val="28"/>
        </w:rPr>
        <w:t>став также должны соответствовать следующим требованиям:</w:t>
      </w:r>
    </w:p>
    <w:p w14:paraId="5A000000">
      <w:pPr>
        <w:widowControl w:val="0"/>
        <w:spacing w:after="0" w:line="240" w:lineRule="auto"/>
        <w:ind w:firstLine="540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обеспечивать однозначное толкование положений проекта </w:t>
      </w:r>
      <w:r>
        <w:rPr>
          <w:rFonts w:ascii="Times New Roman" w:hAnsi="Times New Roman"/>
          <w:color w:val="000000"/>
          <w:sz w:val="28"/>
        </w:rPr>
        <w:t>у</w:t>
      </w:r>
      <w:r>
        <w:rPr>
          <w:rFonts w:ascii="Times New Roman" w:hAnsi="Times New Roman"/>
          <w:color w:val="000000"/>
          <w:sz w:val="28"/>
        </w:rPr>
        <w:t xml:space="preserve">става, проекта о внесении изменений </w:t>
      </w:r>
      <w:r>
        <w:rPr>
          <w:rFonts w:ascii="Times New Roman" w:hAnsi="Times New Roman"/>
          <w:color w:val="000000"/>
          <w:sz w:val="28"/>
        </w:rPr>
        <w:t xml:space="preserve">и дополнений </w:t>
      </w:r>
      <w:r>
        <w:rPr>
          <w:rFonts w:ascii="Times New Roman" w:hAnsi="Times New Roman"/>
          <w:color w:val="000000"/>
          <w:sz w:val="28"/>
        </w:rPr>
        <w:t>в у</w:t>
      </w:r>
      <w:r>
        <w:rPr>
          <w:rFonts w:ascii="Times New Roman" w:hAnsi="Times New Roman"/>
          <w:color w:val="000000"/>
          <w:sz w:val="28"/>
        </w:rPr>
        <w:t>став;</w:t>
      </w:r>
    </w:p>
    <w:p w14:paraId="5B000000">
      <w:pPr>
        <w:widowControl w:val="0"/>
        <w:spacing w:after="0" w:line="240" w:lineRule="auto"/>
        <w:ind w:firstLine="540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не допускать противоречия либо несогласованнос</w:t>
      </w:r>
      <w:r>
        <w:rPr>
          <w:rFonts w:ascii="Times New Roman" w:hAnsi="Times New Roman"/>
          <w:color w:val="000000"/>
          <w:sz w:val="28"/>
        </w:rPr>
        <w:t>ти с иными положениями проекта у</w:t>
      </w:r>
      <w:r>
        <w:rPr>
          <w:rFonts w:ascii="Times New Roman" w:hAnsi="Times New Roman"/>
          <w:color w:val="000000"/>
          <w:sz w:val="28"/>
        </w:rPr>
        <w:t xml:space="preserve">става, проекта о внесении изменений </w:t>
      </w:r>
      <w:r>
        <w:rPr>
          <w:rFonts w:ascii="Times New Roman" w:hAnsi="Times New Roman"/>
          <w:color w:val="000000"/>
          <w:sz w:val="28"/>
        </w:rPr>
        <w:t xml:space="preserve">и дополнений </w:t>
      </w:r>
      <w:r>
        <w:rPr>
          <w:rFonts w:ascii="Times New Roman" w:hAnsi="Times New Roman"/>
          <w:color w:val="000000"/>
          <w:sz w:val="28"/>
        </w:rPr>
        <w:br/>
      </w:r>
      <w:r>
        <w:rPr>
          <w:rFonts w:ascii="Times New Roman" w:hAnsi="Times New Roman"/>
          <w:color w:val="000000"/>
          <w:sz w:val="28"/>
        </w:rPr>
        <w:t>в Устав.</w:t>
      </w:r>
    </w:p>
    <w:p w14:paraId="5C000000">
      <w:pPr>
        <w:widowControl w:val="0"/>
        <w:spacing w:after="0" w:line="240" w:lineRule="auto"/>
        <w:ind w:firstLine="540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7</w:t>
      </w:r>
      <w:r>
        <w:rPr>
          <w:rFonts w:ascii="Times New Roman" w:hAnsi="Times New Roman"/>
          <w:color w:val="000000"/>
          <w:sz w:val="28"/>
        </w:rPr>
        <w:t>. </w:t>
      </w:r>
      <w:r>
        <w:rPr>
          <w:rFonts w:ascii="Times New Roman" w:hAnsi="Times New Roman"/>
          <w:color w:val="000000"/>
          <w:sz w:val="28"/>
        </w:rPr>
        <w:t xml:space="preserve">Предложения по проекту устава, проекту о внесении изменений </w:t>
      </w:r>
      <w:r>
        <w:rPr>
          <w:rFonts w:ascii="Times New Roman" w:hAnsi="Times New Roman"/>
          <w:color w:val="000000"/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и дополнений </w:t>
      </w:r>
      <w:r>
        <w:rPr>
          <w:rFonts w:ascii="Times New Roman" w:hAnsi="Times New Roman"/>
          <w:color w:val="000000"/>
          <w:sz w:val="28"/>
        </w:rPr>
        <w:t xml:space="preserve">в устав, внесенные с нарушением требований, установленных настоящим Порядком, не рассматриваются. </w:t>
      </w:r>
    </w:p>
    <w:p w14:paraId="5D000000">
      <w:pPr>
        <w:widowControl w:val="0"/>
        <w:spacing w:after="0" w:line="240" w:lineRule="auto"/>
        <w:ind w:firstLine="540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8</w:t>
      </w:r>
      <w:r>
        <w:rPr>
          <w:rFonts w:ascii="Times New Roman" w:hAnsi="Times New Roman"/>
          <w:color w:val="000000"/>
          <w:sz w:val="28"/>
        </w:rPr>
        <w:t>. </w:t>
      </w:r>
      <w:r>
        <w:rPr>
          <w:rFonts w:ascii="Times New Roman" w:hAnsi="Times New Roman"/>
          <w:color w:val="000000"/>
          <w:sz w:val="28"/>
        </w:rPr>
        <w:t>Поступившие организатору публичных слушаний</w:t>
      </w:r>
      <w:r>
        <w:rPr>
          <w:rFonts w:ascii="Times New Roman" w:hAnsi="Times New Roman"/>
          <w:color w:val="000000"/>
          <w:sz w:val="20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предложения, </w:t>
      </w:r>
      <w:r>
        <w:rPr>
          <w:rFonts w:ascii="Times New Roman" w:hAnsi="Times New Roman"/>
          <w:color w:val="000000"/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за исключением предложений анонимного характера, регистрируются </w:t>
      </w:r>
      <w:r>
        <w:rPr>
          <w:rFonts w:ascii="Times New Roman" w:hAnsi="Times New Roman"/>
          <w:color w:val="000000"/>
          <w:sz w:val="28"/>
        </w:rPr>
        <w:br/>
      </w:r>
      <w:r>
        <w:rPr>
          <w:rFonts w:ascii="Times New Roman" w:hAnsi="Times New Roman"/>
          <w:color w:val="000000"/>
          <w:sz w:val="28"/>
        </w:rPr>
        <w:t>и подлежат обсуждению на публичных слушаниях.</w:t>
      </w:r>
    </w:p>
    <w:p w14:paraId="5E000000">
      <w:pPr>
        <w:widowControl w:val="0"/>
        <w:spacing w:after="0" w:line="240" w:lineRule="auto"/>
        <w:ind w:firstLine="540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По результатам рассмотрения предложений определяются:</w:t>
      </w:r>
    </w:p>
    <w:p w14:paraId="5F000000">
      <w:pPr>
        <w:widowControl w:val="0"/>
        <w:spacing w:after="0" w:line="240" w:lineRule="auto"/>
        <w:ind w:firstLine="540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предложения, рекомендуемые </w:t>
      </w:r>
      <w:r>
        <w:rPr>
          <w:rFonts w:ascii="Times New Roman" w:hAnsi="Times New Roman"/>
          <w:color w:val="000000"/>
          <w:sz w:val="28"/>
        </w:rPr>
        <w:t xml:space="preserve">Собранию депутатов Кокшамарского сельского поселения </w:t>
      </w:r>
      <w:r>
        <w:rPr>
          <w:rFonts w:ascii="Times New Roman" w:hAnsi="Times New Roman"/>
          <w:color w:val="000000"/>
          <w:sz w:val="28"/>
        </w:rPr>
        <w:t>к отклонению с мотивированным обоснованием отклонения;</w:t>
      </w:r>
    </w:p>
    <w:p w14:paraId="60000000">
      <w:pPr>
        <w:widowControl w:val="0"/>
        <w:spacing w:after="0" w:line="240" w:lineRule="auto"/>
        <w:ind w:firstLine="540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предложения, рекомендуемые </w:t>
      </w:r>
      <w:r>
        <w:rPr>
          <w:rFonts w:ascii="Times New Roman" w:hAnsi="Times New Roman"/>
          <w:color w:val="000000"/>
          <w:sz w:val="28"/>
        </w:rPr>
        <w:t xml:space="preserve">Собранию депутатов Кокшамарского сельского поселения </w:t>
      </w:r>
      <w:r>
        <w:rPr>
          <w:rFonts w:ascii="Times New Roman" w:hAnsi="Times New Roman"/>
          <w:color w:val="000000"/>
          <w:sz w:val="28"/>
        </w:rPr>
        <w:t>к учету в тексте п</w:t>
      </w:r>
      <w:r>
        <w:rPr>
          <w:rFonts w:ascii="Times New Roman" w:hAnsi="Times New Roman"/>
          <w:color w:val="000000"/>
          <w:sz w:val="28"/>
        </w:rPr>
        <w:t>роекта у</w:t>
      </w:r>
      <w:r>
        <w:rPr>
          <w:rFonts w:ascii="Times New Roman" w:hAnsi="Times New Roman"/>
          <w:color w:val="000000"/>
          <w:sz w:val="28"/>
        </w:rPr>
        <w:t xml:space="preserve">става, проекта о внесении изменений </w:t>
      </w:r>
      <w:r>
        <w:rPr>
          <w:rFonts w:ascii="Times New Roman" w:hAnsi="Times New Roman"/>
          <w:color w:val="000000"/>
          <w:sz w:val="28"/>
        </w:rPr>
        <w:t xml:space="preserve">и дополнений </w:t>
      </w:r>
      <w:r>
        <w:rPr>
          <w:rFonts w:ascii="Times New Roman" w:hAnsi="Times New Roman"/>
          <w:color w:val="000000"/>
          <w:sz w:val="28"/>
        </w:rPr>
        <w:t>в у</w:t>
      </w:r>
      <w:r>
        <w:rPr>
          <w:rFonts w:ascii="Times New Roman" w:hAnsi="Times New Roman"/>
          <w:color w:val="000000"/>
          <w:sz w:val="28"/>
        </w:rPr>
        <w:t>став.</w:t>
      </w:r>
    </w:p>
    <w:p w14:paraId="61000000">
      <w:pPr>
        <w:widowControl w:val="0"/>
        <w:spacing w:after="0" w:line="240" w:lineRule="auto"/>
        <w:ind w:firstLine="540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9. </w:t>
      </w:r>
      <w:r>
        <w:rPr>
          <w:rFonts w:ascii="Times New Roman" w:hAnsi="Times New Roman"/>
          <w:color w:val="000000"/>
          <w:sz w:val="28"/>
        </w:rPr>
        <w:t xml:space="preserve">Гражданину, направившему предложение, организатором публичных слушаний в течение 2 дней со дня проведения публичных слушаний дается письменный ответ, содержащий информацию о рекомендации к учету </w:t>
      </w:r>
      <w:r>
        <w:rPr>
          <w:rFonts w:ascii="Times New Roman" w:hAnsi="Times New Roman"/>
          <w:color w:val="000000"/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в тексте проекта </w:t>
      </w:r>
      <w:r>
        <w:rPr>
          <w:rFonts w:ascii="Times New Roman" w:hAnsi="Times New Roman"/>
          <w:color w:val="000000"/>
          <w:sz w:val="28"/>
        </w:rPr>
        <w:t>у</w:t>
      </w:r>
      <w:r>
        <w:rPr>
          <w:rFonts w:ascii="Times New Roman" w:hAnsi="Times New Roman"/>
          <w:color w:val="000000"/>
          <w:sz w:val="28"/>
        </w:rPr>
        <w:t xml:space="preserve">става, проекта </w:t>
      </w:r>
      <w:r>
        <w:rPr>
          <w:rFonts w:ascii="Times New Roman" w:hAnsi="Times New Roman"/>
          <w:color w:val="000000"/>
          <w:sz w:val="28"/>
        </w:rPr>
        <w:t xml:space="preserve">о внесении изменений </w:t>
      </w:r>
      <w:r>
        <w:rPr>
          <w:rFonts w:ascii="Times New Roman" w:hAnsi="Times New Roman"/>
          <w:color w:val="000000"/>
          <w:sz w:val="28"/>
        </w:rPr>
        <w:t xml:space="preserve">и дополнений </w:t>
      </w:r>
      <w:r>
        <w:rPr>
          <w:rFonts w:ascii="Times New Roman" w:hAnsi="Times New Roman"/>
          <w:color w:val="000000"/>
          <w:sz w:val="28"/>
        </w:rPr>
        <w:t>в у</w:t>
      </w:r>
      <w:r>
        <w:rPr>
          <w:rFonts w:ascii="Times New Roman" w:hAnsi="Times New Roman"/>
          <w:color w:val="000000"/>
          <w:sz w:val="28"/>
        </w:rPr>
        <w:t>став предложений либо мотивированное обоснование отклонения предложений.</w:t>
      </w:r>
    </w:p>
    <w:p w14:paraId="62000000">
      <w:pPr>
        <w:widowControl w:val="0"/>
        <w:spacing w:after="0" w:line="288" w:lineRule="atLeast"/>
        <w:ind w:firstLine="540" w:left="0"/>
        <w:jc w:val="center"/>
        <w:rPr>
          <w:rFonts w:ascii="Times New Roman" w:hAnsi="Times New Roman"/>
          <w:sz w:val="28"/>
        </w:rPr>
      </w:pPr>
    </w:p>
    <w:p w14:paraId="63000000">
      <w:pPr>
        <w:widowControl w:val="0"/>
        <w:spacing w:after="0" w:line="288" w:lineRule="atLeast"/>
        <w:ind w:firstLine="540" w:left="0"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sz w:val="28"/>
        </w:rPr>
        <w:t>III</w:t>
      </w:r>
      <w:r>
        <w:rPr>
          <w:rFonts w:ascii="Times New Roman" w:hAnsi="Times New Roman"/>
          <w:b w:val="1"/>
          <w:sz w:val="28"/>
        </w:rPr>
        <w:t>.</w:t>
      </w:r>
      <w:r>
        <w:rPr>
          <w:rFonts w:ascii="Times New Roman" w:hAnsi="Times New Roman"/>
          <w:sz w:val="28"/>
        </w:rPr>
        <w:t> </w:t>
      </w:r>
      <w:r>
        <w:rPr>
          <w:rFonts w:ascii="Times New Roman" w:hAnsi="Times New Roman"/>
          <w:b w:val="1"/>
          <w:color w:val="000000"/>
          <w:sz w:val="28"/>
        </w:rPr>
        <w:t>Порядок участия граждан в обсуждении проекта</w:t>
      </w:r>
    </w:p>
    <w:p w14:paraId="64000000">
      <w:pPr>
        <w:widowControl w:val="0"/>
        <w:spacing w:after="0" w:line="288" w:lineRule="atLeast"/>
        <w:ind w:firstLine="540" w:left="0"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 xml:space="preserve">устава, проекта о внесении изменений </w:t>
      </w:r>
      <w:r>
        <w:rPr>
          <w:rFonts w:ascii="Times New Roman" w:hAnsi="Times New Roman"/>
          <w:b w:val="1"/>
          <w:color w:val="000000"/>
          <w:sz w:val="28"/>
        </w:rPr>
        <w:t xml:space="preserve">и дополнений </w:t>
      </w:r>
      <w:r>
        <w:rPr>
          <w:rFonts w:ascii="Times New Roman" w:hAnsi="Times New Roman"/>
          <w:b w:val="1"/>
          <w:color w:val="000000"/>
          <w:sz w:val="28"/>
        </w:rPr>
        <w:t xml:space="preserve">в устав </w:t>
      </w:r>
    </w:p>
    <w:p w14:paraId="65000000">
      <w:pPr>
        <w:widowControl w:val="0"/>
        <w:spacing w:after="0" w:line="288" w:lineRule="atLeast"/>
        <w:ind w:firstLine="540" w:left="0"/>
        <w:jc w:val="center"/>
        <w:rPr>
          <w:rFonts w:ascii="Times New Roman" w:hAnsi="Times New Roman"/>
          <w:b w:val="1"/>
          <w:color w:val="000000"/>
          <w:sz w:val="28"/>
        </w:rPr>
      </w:pPr>
    </w:p>
    <w:p w14:paraId="66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</w:t>
      </w:r>
      <w:r>
        <w:rPr>
          <w:rFonts w:ascii="Times New Roman" w:hAnsi="Times New Roman"/>
          <w:sz w:val="28"/>
        </w:rPr>
        <w:t>. </w:t>
      </w:r>
      <w:r>
        <w:rPr>
          <w:rFonts w:ascii="Times New Roman" w:hAnsi="Times New Roman"/>
          <w:sz w:val="28"/>
        </w:rPr>
        <w:t xml:space="preserve">Участие граждан в обсуждении проекта 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 xml:space="preserve">става, проекта о внесении изменений </w:t>
      </w:r>
      <w:r>
        <w:rPr>
          <w:rFonts w:ascii="Times New Roman" w:hAnsi="Times New Roman"/>
          <w:sz w:val="28"/>
        </w:rPr>
        <w:t xml:space="preserve">и дополнений </w:t>
      </w:r>
      <w:r>
        <w:rPr>
          <w:rFonts w:ascii="Times New Roman" w:hAnsi="Times New Roman"/>
          <w:sz w:val="28"/>
        </w:rPr>
        <w:t>в у</w:t>
      </w:r>
      <w:r>
        <w:rPr>
          <w:rFonts w:ascii="Times New Roman" w:hAnsi="Times New Roman"/>
          <w:sz w:val="28"/>
        </w:rPr>
        <w:t xml:space="preserve">став осуществляется путем непосредственного присутствия, внесения предложений на публичных слушаниях по проекту 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 xml:space="preserve">става, проекту о внесении изменений </w:t>
      </w:r>
      <w:r>
        <w:rPr>
          <w:rFonts w:ascii="Times New Roman" w:hAnsi="Times New Roman"/>
          <w:sz w:val="28"/>
        </w:rPr>
        <w:t xml:space="preserve">и дополнений </w:t>
      </w:r>
      <w:r>
        <w:rPr>
          <w:rFonts w:ascii="Times New Roman" w:hAnsi="Times New Roman"/>
          <w:sz w:val="28"/>
        </w:rPr>
        <w:t>в у</w:t>
      </w:r>
      <w:r>
        <w:rPr>
          <w:rFonts w:ascii="Times New Roman" w:hAnsi="Times New Roman"/>
          <w:sz w:val="28"/>
        </w:rPr>
        <w:t>став.</w:t>
      </w:r>
    </w:p>
    <w:p w14:paraId="67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68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69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6A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6B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6C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6D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6E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6F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70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71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72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73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74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75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76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77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78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79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7A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7B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7C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7D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7E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7F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80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81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82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83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84000000">
      <w:pPr>
        <w:tabs>
          <w:tab w:leader="none" w:pos="3825" w:val="left"/>
          <w:tab w:leader="none" w:pos="4677" w:val="center"/>
        </w:tabs>
        <w:ind w:firstLine="0" w:left="45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Сведения</w:t>
      </w:r>
    </w:p>
    <w:p w14:paraId="85000000">
      <w:pPr>
        <w:ind w:firstLine="0" w:left="45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  обнародовании решения Собрания депутатов Кокшамарского сельского поселения Звениговского муниципального района Республики Марий Эл</w:t>
      </w:r>
    </w:p>
    <w:p w14:paraId="86000000">
      <w:pPr>
        <w:ind w:firstLine="0" w:left="450"/>
        <w:jc w:val="center"/>
        <w:rPr>
          <w:rFonts w:ascii="Times New Roman" w:hAnsi="Times New Roman"/>
          <w:sz w:val="28"/>
        </w:rPr>
      </w:pPr>
    </w:p>
    <w:p w14:paraId="87000000">
      <w:pPr>
        <w:ind w:firstLine="0" w:left="450"/>
        <w:jc w:val="center"/>
        <w:rPr>
          <w:rFonts w:ascii="Times New Roman" w:hAnsi="Times New Roman"/>
          <w:sz w:val="28"/>
        </w:rPr>
      </w:pPr>
    </w:p>
    <w:p w14:paraId="88000000">
      <w:pPr>
        <w:ind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ab/>
      </w:r>
      <w:r>
        <w:rPr>
          <w:rFonts w:ascii="Times New Roman" w:hAnsi="Times New Roman"/>
          <w:sz w:val="28"/>
        </w:rPr>
        <w:t>Решение Собрания депутатов Кокшамарского сельского поселения от 22 октября 2026 года  № 96</w:t>
      </w:r>
      <w:r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b w:val="1"/>
          <w:sz w:val="28"/>
        </w:rPr>
        <w:t xml:space="preserve">Об утверждении </w:t>
      </w:r>
      <w:r>
        <w:rPr>
          <w:rFonts w:ascii="Times New Roman" w:hAnsi="Times New Roman"/>
          <w:b w:val="1"/>
          <w:sz w:val="28"/>
        </w:rPr>
        <w:t>Порядка учета предложений по проекту устава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 xml:space="preserve">в </w:t>
      </w:r>
      <w:r>
        <w:rPr>
          <w:rFonts w:ascii="Times New Roman" w:hAnsi="Times New Roman"/>
          <w:b w:val="1"/>
          <w:sz w:val="28"/>
        </w:rPr>
        <w:t>К</w:t>
      </w:r>
      <w:r>
        <w:rPr>
          <w:rFonts w:ascii="Times New Roman" w:hAnsi="Times New Roman"/>
          <w:b w:val="1"/>
          <w:sz w:val="28"/>
        </w:rPr>
        <w:t>окшам</w:t>
      </w:r>
      <w:r>
        <w:rPr>
          <w:rFonts w:ascii="Times New Roman" w:hAnsi="Times New Roman"/>
          <w:b w:val="1"/>
          <w:sz w:val="28"/>
        </w:rPr>
        <w:t>арском сельском поселении Звениговского муниципального района Республики Марий Эл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b w:val="1"/>
          <w:sz w:val="28"/>
        </w:rPr>
        <w:t xml:space="preserve">проекту </w:t>
      </w:r>
      <w:r>
        <w:rPr>
          <w:rFonts w:ascii="Times New Roman" w:hAnsi="Times New Roman"/>
          <w:b w:val="1"/>
          <w:sz w:val="28"/>
        </w:rPr>
        <w:t xml:space="preserve">решения </w:t>
      </w:r>
      <w:r>
        <w:rPr>
          <w:rFonts w:ascii="Times New Roman" w:hAnsi="Times New Roman"/>
          <w:b w:val="1"/>
          <w:sz w:val="28"/>
        </w:rPr>
        <w:t xml:space="preserve">Собрания депутатов </w:t>
      </w:r>
      <w:r>
        <w:rPr>
          <w:rFonts w:ascii="Times New Roman" w:hAnsi="Times New Roman"/>
          <w:b w:val="1"/>
          <w:sz w:val="28"/>
        </w:rPr>
        <w:t>К</w:t>
      </w:r>
      <w:r>
        <w:rPr>
          <w:rFonts w:ascii="Times New Roman" w:hAnsi="Times New Roman"/>
          <w:b w:val="1"/>
          <w:sz w:val="28"/>
        </w:rPr>
        <w:t>окшам</w:t>
      </w:r>
      <w:r>
        <w:rPr>
          <w:rFonts w:ascii="Times New Roman" w:hAnsi="Times New Roman"/>
          <w:b w:val="1"/>
          <w:sz w:val="28"/>
        </w:rPr>
        <w:t xml:space="preserve">арского сельского поселения Звениговского муниципального района Республики Марий Эл, </w:t>
      </w:r>
      <w:r>
        <w:rPr>
          <w:rFonts w:ascii="Times New Roman" w:hAnsi="Times New Roman"/>
          <w:b w:val="1"/>
          <w:sz w:val="28"/>
        </w:rPr>
        <w:t>о внесении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b w:val="1"/>
          <w:sz w:val="28"/>
        </w:rPr>
        <w:t xml:space="preserve">изменений </w:t>
      </w:r>
      <w:r>
        <w:rPr>
          <w:rFonts w:ascii="Times New Roman" w:hAnsi="Times New Roman"/>
          <w:b w:val="1"/>
          <w:sz w:val="28"/>
        </w:rPr>
        <w:t xml:space="preserve">и дополнений </w:t>
      </w:r>
      <w:r>
        <w:rPr>
          <w:rFonts w:ascii="Times New Roman" w:hAnsi="Times New Roman"/>
          <w:b w:val="1"/>
          <w:sz w:val="28"/>
        </w:rPr>
        <w:t xml:space="preserve">в устав </w:t>
      </w:r>
      <w:r>
        <w:rPr>
          <w:rFonts w:ascii="Times New Roman" w:hAnsi="Times New Roman"/>
          <w:b w:val="1"/>
          <w:sz w:val="28"/>
        </w:rPr>
        <w:t>К</w:t>
      </w:r>
      <w:r>
        <w:rPr>
          <w:rFonts w:ascii="Times New Roman" w:hAnsi="Times New Roman"/>
          <w:b w:val="1"/>
          <w:sz w:val="28"/>
        </w:rPr>
        <w:t>окшам</w:t>
      </w:r>
      <w:r>
        <w:rPr>
          <w:rFonts w:ascii="Times New Roman" w:hAnsi="Times New Roman"/>
          <w:b w:val="1"/>
          <w:sz w:val="28"/>
        </w:rPr>
        <w:t>арского сельского поселения Звениговского муниципального района Республики Марий Эл</w:t>
      </w:r>
      <w:r>
        <w:rPr>
          <w:rFonts w:ascii="Times New Roman" w:hAnsi="Times New Roman"/>
          <w:b w:val="1"/>
          <w:sz w:val="28"/>
        </w:rPr>
        <w:t xml:space="preserve">, </w:t>
      </w:r>
      <w:r>
        <w:rPr>
          <w:rFonts w:ascii="Times New Roman" w:hAnsi="Times New Roman"/>
          <w:b w:val="1"/>
          <w:sz w:val="28"/>
        </w:rPr>
        <w:t xml:space="preserve">а также </w:t>
      </w:r>
      <w:r>
        <w:rPr>
          <w:rFonts w:ascii="Times New Roman" w:hAnsi="Times New Roman"/>
          <w:b w:val="1"/>
          <w:sz w:val="28"/>
        </w:rPr>
        <w:t>участия граждан в его обсуждении</w:t>
      </w:r>
      <w:r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 xml:space="preserve"> 2</w:t>
      </w:r>
      <w:r>
        <w:rPr>
          <w:rFonts w:ascii="Times New Roman" w:hAnsi="Times New Roman"/>
          <w:sz w:val="28"/>
        </w:rPr>
        <w:t xml:space="preserve">6 октября 2026 года опубликовано в сетевом издании «ВМарийЭл», размещено на официальном сайте Звениговского муниципального района на вкладке Кокшамарское сельское поселение, адрес доступа: </w:t>
      </w:r>
      <w:r>
        <w:rPr>
          <w:rStyle w:val="Style_1_ch"/>
          <w:rFonts w:ascii="Times New Roman" w:hAnsi="Times New Roman"/>
          <w:sz w:val="28"/>
        </w:rPr>
        <w:fldChar w:fldCharType="begin"/>
      </w:r>
      <w:r>
        <w:rPr>
          <w:rStyle w:val="Style_1_ch"/>
          <w:rFonts w:ascii="Times New Roman" w:hAnsi="Times New Roman"/>
          <w:sz w:val="28"/>
        </w:rPr>
        <w:instrText>HYPERLINK "http://admzven.ru/kokshamary/"</w:instrText>
      </w:r>
      <w:r>
        <w:rPr>
          <w:rStyle w:val="Style_1_ch"/>
          <w:rFonts w:ascii="Times New Roman" w:hAnsi="Times New Roman"/>
          <w:sz w:val="28"/>
        </w:rPr>
        <w:fldChar w:fldCharType="separate"/>
      </w:r>
      <w:r>
        <w:rPr>
          <w:rStyle w:val="Style_1_ch"/>
          <w:rFonts w:ascii="Times New Roman" w:hAnsi="Times New Roman"/>
          <w:sz w:val="28"/>
        </w:rPr>
        <w:t>http://admzven.ru/kokshamary/.</w:t>
      </w:r>
      <w:r>
        <w:rPr>
          <w:rStyle w:val="Style_1_ch"/>
          <w:rFonts w:ascii="Times New Roman" w:hAnsi="Times New Roman"/>
          <w:sz w:val="28"/>
        </w:rPr>
        <w:fldChar w:fldCharType="end"/>
      </w:r>
    </w:p>
    <w:p w14:paraId="89000000">
      <w:pPr>
        <w:ind w:firstLine="0" w:left="450"/>
        <w:jc w:val="both"/>
        <w:rPr>
          <w:rFonts w:ascii="Times New Roman" w:hAnsi="Times New Roman"/>
          <w:sz w:val="28"/>
        </w:rPr>
      </w:pPr>
    </w:p>
    <w:p w14:paraId="8A000000">
      <w:pPr>
        <w:ind w:firstLine="0" w:left="-259"/>
        <w:rPr>
          <w:rFonts w:ascii="Times New Roman" w:hAnsi="Times New Roman"/>
          <w:sz w:val="28"/>
        </w:rPr>
      </w:pPr>
    </w:p>
    <w:p w14:paraId="8B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Глава  Кокшамарского сельского поселения                       А.Г.Мартынов</w:t>
      </w: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footnote reference"/>
    <w:basedOn w:val="Style_10"/>
    <w:link w:val="Style_9_ch"/>
    <w:rPr>
      <w:vertAlign w:val="superscript"/>
    </w:rPr>
  </w:style>
  <w:style w:styleId="Style_9_ch" w:type="character">
    <w:name w:val="footnote reference"/>
    <w:basedOn w:val="Style_10_ch"/>
    <w:link w:val="Style_9"/>
    <w:rPr>
      <w:vertAlign w:val="superscript"/>
    </w:rPr>
  </w:style>
  <w:style w:styleId="Style_11" w:type="paragraph">
    <w:name w:val="toc 3"/>
    <w:next w:val="Style_2"/>
    <w:link w:val="Style_11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12" w:type="paragraph">
    <w:name w:val="heading 5"/>
    <w:next w:val="Style_2"/>
    <w:link w:val="Style_12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2_ch" w:type="character">
    <w:name w:val="heading 5"/>
    <w:link w:val="Style_12"/>
    <w:rPr>
      <w:rFonts w:ascii="XO Thames" w:hAnsi="XO Thames"/>
      <w:b w:val="1"/>
      <w:sz w:val="22"/>
    </w:rPr>
  </w:style>
  <w:style w:styleId="Style_13" w:type="paragraph">
    <w:name w:val="heading 1"/>
    <w:next w:val="Style_2"/>
    <w:link w:val="Style_13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3_ch" w:type="character">
    <w:name w:val="heading 1"/>
    <w:link w:val="Style_13"/>
    <w:rPr>
      <w:rFonts w:ascii="XO Thames" w:hAnsi="XO Thames"/>
      <w:b w:val="1"/>
      <w:sz w:val="32"/>
    </w:rPr>
  </w:style>
  <w:style w:styleId="Style_1" w:type="paragraph">
    <w:name w:val="Hyperlink"/>
    <w:link w:val="Style_1_ch"/>
    <w:rPr>
      <w:color w:val="0000FF"/>
      <w:u w:val="single"/>
    </w:rPr>
  </w:style>
  <w:style w:styleId="Style_1_ch" w:type="character">
    <w:name w:val="Hyperlink"/>
    <w:link w:val="Style_1"/>
    <w:rPr>
      <w:color w:val="0000FF"/>
      <w:u w:val="single"/>
    </w:rPr>
  </w:style>
  <w:style w:styleId="Style_14" w:type="paragraph">
    <w:name w:val="Footnote"/>
    <w:basedOn w:val="Style_2"/>
    <w:link w:val="Style_14_ch"/>
    <w:pPr>
      <w:spacing w:after="0" w:line="240" w:lineRule="auto"/>
      <w:ind/>
    </w:pPr>
    <w:rPr>
      <w:sz w:val="20"/>
    </w:rPr>
  </w:style>
  <w:style w:styleId="Style_14_ch" w:type="character">
    <w:name w:val="Footnote"/>
    <w:basedOn w:val="Style_2_ch"/>
    <w:link w:val="Style_14"/>
    <w:rPr>
      <w:sz w:val="20"/>
    </w:rPr>
  </w:style>
  <w:style w:styleId="Style_15" w:type="paragraph">
    <w:name w:val="toc 1"/>
    <w:next w:val="Style_2"/>
    <w:link w:val="Style_15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spacing w:line="240" w:lineRule="auto"/>
      <w:ind/>
      <w:jc w:val="both"/>
    </w:pPr>
    <w:rPr>
      <w:rFonts w:ascii="XO Thames" w:hAnsi="XO Thames"/>
      <w:sz w:val="28"/>
    </w:rPr>
  </w:style>
  <w:style w:styleId="Style_16_ch" w:type="character">
    <w:name w:val="Header and Footer"/>
    <w:link w:val="Style_16"/>
    <w:rPr>
      <w:rFonts w:ascii="XO Thames" w:hAnsi="XO Thames"/>
      <w:sz w:val="28"/>
    </w:rPr>
  </w:style>
  <w:style w:styleId="Style_17" w:type="paragraph">
    <w:name w:val="toc 9"/>
    <w:next w:val="Style_2"/>
    <w:link w:val="Style_17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0" w:type="paragraph">
    <w:name w:val="Default Paragraph Font"/>
    <w:link w:val="Style_10_ch"/>
  </w:style>
  <w:style w:styleId="Style_10_ch" w:type="character">
    <w:name w:val="Default Paragraph Font"/>
    <w:link w:val="Style_10"/>
  </w:style>
  <w:style w:styleId="Style_18" w:type="paragraph">
    <w:name w:val="toc 8"/>
    <w:next w:val="Style_2"/>
    <w:link w:val="Style_18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2"/>
    <w:link w:val="Style_19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2"/>
    <w:link w:val="Style_20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2"/>
    <w:link w:val="Style_21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2"/>
    <w:link w:val="Style_22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List Paragraph"/>
    <w:basedOn w:val="Style_2"/>
    <w:link w:val="Style_23_ch"/>
    <w:pPr>
      <w:ind w:firstLine="0" w:left="720"/>
      <w:contextualSpacing w:val="1"/>
    </w:pPr>
  </w:style>
  <w:style w:styleId="Style_23_ch" w:type="character">
    <w:name w:val="List Paragraph"/>
    <w:basedOn w:val="Style_2_ch"/>
    <w:link w:val="Style_23"/>
  </w:style>
  <w:style w:styleId="Style_24" w:type="paragraph">
    <w:name w:val="heading 2"/>
    <w:next w:val="Style_2"/>
    <w:link w:val="Style_24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4_ch" w:type="character">
    <w:name w:val="heading 2"/>
    <w:link w:val="Style_24"/>
    <w:rPr>
      <w:rFonts w:ascii="XO Thames" w:hAnsi="XO Thames"/>
      <w:b w:val="1"/>
      <w:sz w:val="28"/>
    </w:rPr>
  </w:style>
  <w:style w:default="1" w:styleId="Style_25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media/1.png" Type="http://schemas.openxmlformats.org/officeDocument/2006/relationships/image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2026-10-20T15:51:32Z</dcterms:modified>
</cp:coreProperties>
</file>